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6582A9" w14:textId="77777777" w:rsidR="00A17EDA" w:rsidRPr="008B7C0B" w:rsidRDefault="0020057F" w:rsidP="00315BBD">
      <w:pPr>
        <w:ind w:firstLine="708"/>
        <w:jc w:val="both"/>
        <w:rPr>
          <w:rFonts w:cs="Arial"/>
        </w:rPr>
      </w:pPr>
      <w:r w:rsidRPr="008B7C0B">
        <w:rPr>
          <w:rFonts w:cs="Arial"/>
          <w:noProof/>
          <w:lang w:val="en-US"/>
        </w:rPr>
        <w:drawing>
          <wp:inline distT="0" distB="0" distL="0" distR="0" wp14:anchorId="13DF5EFF" wp14:editId="7B4C0C70">
            <wp:extent cx="2895600" cy="809625"/>
            <wp:effectExtent l="0" t="0" r="0" b="0"/>
            <wp:docPr id="1" name="Picture 1" descr="uiteindelij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teindelijk logo"/>
                    <pic:cNvPicPr>
                      <a:picLocks noChangeAspect="1" noChangeArrowheads="1"/>
                    </pic:cNvPicPr>
                  </pic:nvPicPr>
                  <pic:blipFill>
                    <a:blip r:embed="rId6" cstate="print"/>
                    <a:srcRect/>
                    <a:stretch>
                      <a:fillRect/>
                    </a:stretch>
                  </pic:blipFill>
                  <pic:spPr bwMode="auto">
                    <a:xfrm>
                      <a:off x="0" y="0"/>
                      <a:ext cx="2895600" cy="809625"/>
                    </a:xfrm>
                    <a:prstGeom prst="rect">
                      <a:avLst/>
                    </a:prstGeom>
                    <a:noFill/>
                    <a:ln w="9525">
                      <a:noFill/>
                      <a:miter lim="800000"/>
                      <a:headEnd/>
                      <a:tailEnd/>
                    </a:ln>
                  </pic:spPr>
                </pic:pic>
              </a:graphicData>
            </a:graphic>
          </wp:inline>
        </w:drawing>
      </w:r>
      <w:r w:rsidR="00A17EDA" w:rsidRPr="008B7C0B">
        <w:rPr>
          <w:rFonts w:cs="Arial"/>
        </w:rPr>
        <w:t xml:space="preserve"> </w:t>
      </w:r>
      <w:r w:rsidR="00A6077A" w:rsidRPr="008B7C0B">
        <w:rPr>
          <w:rFonts w:cs="Arial"/>
          <w:noProof/>
          <w:lang w:val="en-US"/>
        </w:rPr>
        <w:drawing>
          <wp:inline distT="0" distB="0" distL="0" distR="0" wp14:anchorId="2F86208C" wp14:editId="479B5813">
            <wp:extent cx="2006254" cy="645849"/>
            <wp:effectExtent l="19050" t="0" r="0" b="0"/>
            <wp:docPr id="3" name="Picture 1" descr="C:\DOCUME~1\FILIPS~1\LOCALS~1\Temp\Rar$DR08.704\logo_UA_hor_kl.jpg"/>
            <wp:cNvGraphicFramePr/>
            <a:graphic xmlns:a="http://schemas.openxmlformats.org/drawingml/2006/main">
              <a:graphicData uri="http://schemas.openxmlformats.org/drawingml/2006/picture">
                <pic:pic xmlns:pic="http://schemas.openxmlformats.org/drawingml/2006/picture">
                  <pic:nvPicPr>
                    <pic:cNvPr id="7" name="Picture 2" descr="C:\DOCUME~1\FILIPS~1\LOCALS~1\Temp\Rar$DR08.704\logo_UA_hor_kl.jpg"/>
                    <pic:cNvPicPr>
                      <a:picLocks noChangeAspect="1" noChangeArrowheads="1"/>
                    </pic:cNvPicPr>
                  </pic:nvPicPr>
                  <pic:blipFill>
                    <a:blip r:embed="rId7" cstate="print"/>
                    <a:srcRect/>
                    <a:stretch>
                      <a:fillRect/>
                    </a:stretch>
                  </pic:blipFill>
                  <pic:spPr bwMode="auto">
                    <a:xfrm>
                      <a:off x="0" y="0"/>
                      <a:ext cx="2006254" cy="645849"/>
                    </a:xfrm>
                    <a:prstGeom prst="rect">
                      <a:avLst/>
                    </a:prstGeom>
                    <a:noFill/>
                  </pic:spPr>
                </pic:pic>
              </a:graphicData>
            </a:graphic>
          </wp:inline>
        </w:drawing>
      </w:r>
    </w:p>
    <w:p w14:paraId="5F527F95" w14:textId="77777777" w:rsidR="0046790F" w:rsidRDefault="0046790F" w:rsidP="00315BBD">
      <w:pPr>
        <w:jc w:val="both"/>
        <w:rPr>
          <w:rFonts w:asciiTheme="minorHAnsi" w:hAnsiTheme="minorHAnsi" w:cs="Arial"/>
          <w:b/>
        </w:rPr>
      </w:pPr>
    </w:p>
    <w:p w14:paraId="7AF5706F" w14:textId="77777777" w:rsidR="00465734" w:rsidRPr="0046790F" w:rsidRDefault="00A17EDA" w:rsidP="00315BBD">
      <w:pPr>
        <w:jc w:val="both"/>
        <w:rPr>
          <w:rFonts w:asciiTheme="minorHAnsi" w:hAnsiTheme="minorHAnsi" w:cs="Arial"/>
        </w:rPr>
      </w:pPr>
      <w:r w:rsidRPr="0046790F">
        <w:rPr>
          <w:rFonts w:asciiTheme="minorHAnsi" w:hAnsiTheme="minorHAnsi" w:cs="Arial"/>
          <w:b/>
        </w:rPr>
        <w:t>Aa</w:t>
      </w:r>
      <w:r w:rsidR="006D26D8" w:rsidRPr="0046790F">
        <w:rPr>
          <w:rFonts w:asciiTheme="minorHAnsi" w:hAnsiTheme="minorHAnsi" w:cs="Arial"/>
          <w:b/>
        </w:rPr>
        <w:t>n:</w:t>
      </w:r>
      <w:r w:rsidR="006D098E" w:rsidRPr="0046790F">
        <w:rPr>
          <w:rFonts w:asciiTheme="minorHAnsi" w:hAnsiTheme="minorHAnsi" w:cs="Arial"/>
        </w:rPr>
        <w:tab/>
      </w:r>
      <w:r w:rsidR="006D098E" w:rsidRPr="0046790F">
        <w:rPr>
          <w:rFonts w:asciiTheme="minorHAnsi" w:hAnsiTheme="minorHAnsi" w:cs="Arial"/>
        </w:rPr>
        <w:tab/>
        <w:t>SNZeeland</w:t>
      </w:r>
      <w:r w:rsidR="008C7465" w:rsidRPr="0046790F">
        <w:rPr>
          <w:rFonts w:asciiTheme="minorHAnsi" w:hAnsiTheme="minorHAnsi" w:cs="Arial"/>
        </w:rPr>
        <w:t xml:space="preserve"> leden</w:t>
      </w:r>
      <w:r w:rsidR="0098791D" w:rsidRPr="0046790F">
        <w:rPr>
          <w:rFonts w:asciiTheme="minorHAnsi" w:hAnsiTheme="minorHAnsi" w:cs="Arial"/>
        </w:rPr>
        <w:t>.</w:t>
      </w:r>
    </w:p>
    <w:p w14:paraId="34E75573" w14:textId="77777777" w:rsidR="0098791D" w:rsidRPr="0046790F" w:rsidRDefault="0098791D" w:rsidP="00315BBD">
      <w:pPr>
        <w:jc w:val="both"/>
        <w:rPr>
          <w:rFonts w:asciiTheme="minorHAnsi" w:hAnsiTheme="minorHAnsi" w:cs="Arial"/>
        </w:rPr>
      </w:pPr>
      <w:r w:rsidRPr="0046790F">
        <w:rPr>
          <w:rFonts w:asciiTheme="minorHAnsi" w:hAnsiTheme="minorHAnsi" w:cs="Arial"/>
          <w:b/>
        </w:rPr>
        <w:t xml:space="preserve">Van: </w:t>
      </w:r>
      <w:r w:rsidRPr="0046790F">
        <w:rPr>
          <w:rFonts w:asciiTheme="minorHAnsi" w:hAnsiTheme="minorHAnsi" w:cs="Arial"/>
        </w:rPr>
        <w:t xml:space="preserve"> </w:t>
      </w:r>
      <w:r w:rsidRPr="0046790F">
        <w:rPr>
          <w:rFonts w:asciiTheme="minorHAnsi" w:hAnsiTheme="minorHAnsi" w:cs="Arial"/>
        </w:rPr>
        <w:tab/>
      </w:r>
      <w:r w:rsidRPr="0046790F">
        <w:rPr>
          <w:rFonts w:asciiTheme="minorHAnsi" w:hAnsiTheme="minorHAnsi" w:cs="Arial"/>
        </w:rPr>
        <w:tab/>
      </w:r>
      <w:r w:rsidR="006D098E" w:rsidRPr="0046790F">
        <w:rPr>
          <w:rFonts w:asciiTheme="minorHAnsi" w:hAnsiTheme="minorHAnsi" w:cs="Arial"/>
        </w:rPr>
        <w:t>Filip Struyf</w:t>
      </w:r>
      <w:r w:rsidR="00CF36A4" w:rsidRPr="0046790F">
        <w:rPr>
          <w:rFonts w:asciiTheme="minorHAnsi" w:hAnsiTheme="minorHAnsi" w:cs="Arial"/>
        </w:rPr>
        <w:t xml:space="preserve"> (</w:t>
      </w:r>
      <w:r w:rsidR="003C5553" w:rsidRPr="0046790F">
        <w:rPr>
          <w:rFonts w:asciiTheme="minorHAnsi" w:hAnsiTheme="minorHAnsi" w:cs="Arial"/>
        </w:rPr>
        <w:t>vakinhoudelijk werkleider</w:t>
      </w:r>
      <w:r w:rsidRPr="0046790F">
        <w:rPr>
          <w:rFonts w:asciiTheme="minorHAnsi" w:hAnsiTheme="minorHAnsi" w:cs="Arial"/>
        </w:rPr>
        <w:t>).</w:t>
      </w:r>
    </w:p>
    <w:p w14:paraId="29C5F1D3" w14:textId="77777777" w:rsidR="0098791D" w:rsidRPr="0046790F" w:rsidRDefault="0098791D" w:rsidP="00315BBD">
      <w:pPr>
        <w:jc w:val="both"/>
        <w:rPr>
          <w:rFonts w:asciiTheme="minorHAnsi" w:hAnsiTheme="minorHAnsi" w:cs="Arial"/>
        </w:rPr>
      </w:pPr>
      <w:r w:rsidRPr="0046790F">
        <w:rPr>
          <w:rFonts w:asciiTheme="minorHAnsi" w:hAnsiTheme="minorHAnsi" w:cs="Arial"/>
          <w:b/>
        </w:rPr>
        <w:t xml:space="preserve">Betreft: </w:t>
      </w:r>
      <w:r w:rsidR="00AF084B" w:rsidRPr="0046790F">
        <w:rPr>
          <w:rFonts w:asciiTheme="minorHAnsi" w:hAnsiTheme="minorHAnsi" w:cs="Arial"/>
        </w:rPr>
        <w:tab/>
      </w:r>
      <w:r w:rsidR="00C015B4">
        <w:rPr>
          <w:rFonts w:asciiTheme="minorHAnsi" w:hAnsiTheme="minorHAnsi" w:cs="Arial"/>
        </w:rPr>
        <w:t>4</w:t>
      </w:r>
      <w:r w:rsidR="003C5553" w:rsidRPr="0046790F">
        <w:rPr>
          <w:rFonts w:asciiTheme="minorHAnsi" w:hAnsiTheme="minorHAnsi" w:cs="Arial"/>
          <w:vertAlign w:val="superscript"/>
        </w:rPr>
        <w:t>ste</w:t>
      </w:r>
      <w:r w:rsidR="003C5553" w:rsidRPr="0046790F">
        <w:rPr>
          <w:rFonts w:asciiTheme="minorHAnsi" w:hAnsiTheme="minorHAnsi" w:cs="Arial"/>
        </w:rPr>
        <w:t xml:space="preserve"> m</w:t>
      </w:r>
      <w:r w:rsidR="00C015B4">
        <w:rPr>
          <w:rFonts w:asciiTheme="minorHAnsi" w:hAnsiTheme="minorHAnsi" w:cs="Arial"/>
        </w:rPr>
        <w:t>ailronde 2014</w:t>
      </w:r>
      <w:r w:rsidR="00496405" w:rsidRPr="0046790F">
        <w:rPr>
          <w:rFonts w:asciiTheme="minorHAnsi" w:hAnsiTheme="minorHAnsi" w:cs="Arial"/>
        </w:rPr>
        <w:t>-</w:t>
      </w:r>
      <w:r w:rsidR="00C015B4">
        <w:rPr>
          <w:rFonts w:asciiTheme="minorHAnsi" w:hAnsiTheme="minorHAnsi" w:cs="Arial"/>
        </w:rPr>
        <w:t>3</w:t>
      </w:r>
      <w:r w:rsidR="006D6763" w:rsidRPr="0046790F">
        <w:rPr>
          <w:rFonts w:asciiTheme="minorHAnsi" w:hAnsiTheme="minorHAnsi" w:cs="Arial"/>
        </w:rPr>
        <w:t xml:space="preserve"> vo</w:t>
      </w:r>
      <w:r w:rsidR="00496405" w:rsidRPr="0046790F">
        <w:rPr>
          <w:rFonts w:asciiTheme="minorHAnsi" w:hAnsiTheme="minorHAnsi" w:cs="Arial"/>
        </w:rPr>
        <w:t xml:space="preserve">orafgaand aan bijeenkomst </w:t>
      </w:r>
      <w:r w:rsidR="00C015B4">
        <w:rPr>
          <w:rFonts w:asciiTheme="minorHAnsi" w:hAnsiTheme="minorHAnsi" w:cs="Arial"/>
        </w:rPr>
        <w:t>20</w:t>
      </w:r>
      <w:r w:rsidR="006D098E" w:rsidRPr="0046790F">
        <w:rPr>
          <w:rFonts w:asciiTheme="minorHAnsi" w:hAnsiTheme="minorHAnsi" w:cs="Arial"/>
        </w:rPr>
        <w:t xml:space="preserve"> </w:t>
      </w:r>
      <w:r w:rsidR="00C015B4">
        <w:rPr>
          <w:rFonts w:asciiTheme="minorHAnsi" w:hAnsiTheme="minorHAnsi" w:cs="Arial"/>
        </w:rPr>
        <w:t>mei 2014</w:t>
      </w:r>
      <w:r w:rsidRPr="0046790F">
        <w:rPr>
          <w:rFonts w:asciiTheme="minorHAnsi" w:hAnsiTheme="minorHAnsi" w:cs="Arial"/>
        </w:rPr>
        <w:t>.</w:t>
      </w:r>
    </w:p>
    <w:p w14:paraId="29DAE559" w14:textId="77777777" w:rsidR="0098791D" w:rsidRPr="008B7C0B" w:rsidRDefault="0098791D" w:rsidP="00315BBD">
      <w:pPr>
        <w:jc w:val="both"/>
        <w:rPr>
          <w:rFonts w:cs="Arial"/>
        </w:rPr>
      </w:pPr>
    </w:p>
    <w:p w14:paraId="4D9D5BED" w14:textId="77777777" w:rsidR="0098791D" w:rsidRPr="00584ABC" w:rsidRDefault="00C015B4" w:rsidP="00584ABC">
      <w:pPr>
        <w:jc w:val="both"/>
        <w:rPr>
          <w:rFonts w:asciiTheme="minorHAnsi" w:hAnsiTheme="minorHAnsi" w:cs="Arial"/>
        </w:rPr>
      </w:pPr>
      <w:r>
        <w:rPr>
          <w:rFonts w:asciiTheme="minorHAnsi" w:hAnsiTheme="minorHAnsi" w:cs="Arial"/>
        </w:rPr>
        <w:t>Antwerpen, 03-03-2014</w:t>
      </w:r>
      <w:r w:rsidR="0098791D" w:rsidRPr="00584ABC">
        <w:rPr>
          <w:rFonts w:asciiTheme="minorHAnsi" w:hAnsiTheme="minorHAnsi" w:cs="Arial"/>
        </w:rPr>
        <w:t>.</w:t>
      </w:r>
    </w:p>
    <w:p w14:paraId="28DC6FB6" w14:textId="77777777" w:rsidR="0098791D" w:rsidRPr="00584ABC" w:rsidRDefault="0098791D" w:rsidP="00584ABC">
      <w:pPr>
        <w:jc w:val="both"/>
        <w:rPr>
          <w:rFonts w:asciiTheme="minorHAnsi" w:hAnsiTheme="minorHAnsi" w:cs="Arial"/>
        </w:rPr>
      </w:pPr>
    </w:p>
    <w:p w14:paraId="2BB66013" w14:textId="77777777" w:rsidR="0098791D" w:rsidRPr="00584ABC" w:rsidRDefault="0098791D" w:rsidP="00584ABC">
      <w:pPr>
        <w:jc w:val="both"/>
        <w:rPr>
          <w:rFonts w:asciiTheme="minorHAnsi" w:hAnsiTheme="minorHAnsi" w:cs="Arial"/>
          <w:b/>
        </w:rPr>
      </w:pPr>
      <w:r w:rsidRPr="00584ABC">
        <w:rPr>
          <w:rFonts w:asciiTheme="minorHAnsi" w:hAnsiTheme="minorHAnsi" w:cs="Arial"/>
          <w:b/>
        </w:rPr>
        <w:t xml:space="preserve">Beste </w:t>
      </w:r>
      <w:r w:rsidR="006D098E" w:rsidRPr="00584ABC">
        <w:rPr>
          <w:rFonts w:asciiTheme="minorHAnsi" w:hAnsiTheme="minorHAnsi" w:cs="Arial"/>
          <w:b/>
        </w:rPr>
        <w:t>SNZ</w:t>
      </w:r>
      <w:r w:rsidR="00D5322D" w:rsidRPr="00584ABC">
        <w:rPr>
          <w:rFonts w:asciiTheme="minorHAnsi" w:hAnsiTheme="minorHAnsi" w:cs="Arial"/>
          <w:b/>
        </w:rPr>
        <w:t xml:space="preserve"> </w:t>
      </w:r>
      <w:r w:rsidR="006E6900" w:rsidRPr="00584ABC">
        <w:rPr>
          <w:rFonts w:asciiTheme="minorHAnsi" w:hAnsiTheme="minorHAnsi" w:cs="Arial"/>
          <w:b/>
        </w:rPr>
        <w:t>collega</w:t>
      </w:r>
      <w:r w:rsidRPr="00584ABC">
        <w:rPr>
          <w:rFonts w:asciiTheme="minorHAnsi" w:hAnsiTheme="minorHAnsi" w:cs="Arial"/>
          <w:b/>
        </w:rPr>
        <w:t>.</w:t>
      </w:r>
    </w:p>
    <w:p w14:paraId="0E909345" w14:textId="77777777" w:rsidR="0098791D" w:rsidRPr="00584ABC" w:rsidRDefault="0098791D" w:rsidP="00584ABC">
      <w:pPr>
        <w:jc w:val="both"/>
        <w:rPr>
          <w:rFonts w:asciiTheme="minorHAnsi" w:hAnsiTheme="minorHAnsi" w:cs="Arial"/>
          <w:b/>
        </w:rPr>
      </w:pPr>
    </w:p>
    <w:p w14:paraId="5B6E73CA" w14:textId="633B7F29" w:rsidR="00584ABC" w:rsidRDefault="008B7C0B" w:rsidP="00584ABC">
      <w:pPr>
        <w:pStyle w:val="Default"/>
        <w:jc w:val="both"/>
        <w:rPr>
          <w:rFonts w:asciiTheme="minorHAnsi" w:hAnsiTheme="minorHAnsi" w:cs="Times New Roman"/>
          <w:iCs/>
          <w:color w:val="auto"/>
        </w:rPr>
      </w:pPr>
      <w:r w:rsidRPr="00584ABC">
        <w:rPr>
          <w:rFonts w:asciiTheme="minorHAnsi" w:hAnsiTheme="minorHAnsi" w:cs="Arial"/>
        </w:rPr>
        <w:t xml:space="preserve">Over </w:t>
      </w:r>
      <w:r w:rsidR="00C015B4">
        <w:rPr>
          <w:rFonts w:asciiTheme="minorHAnsi" w:hAnsiTheme="minorHAnsi" w:cs="Arial"/>
        </w:rPr>
        <w:t>enkele maanden (20/05</w:t>
      </w:r>
      <w:r w:rsidR="00506299" w:rsidRPr="00584ABC">
        <w:rPr>
          <w:rFonts w:asciiTheme="minorHAnsi" w:hAnsiTheme="minorHAnsi" w:cs="Arial"/>
        </w:rPr>
        <w:t xml:space="preserve">) vindt de volgende SNZ bijeenkomst plaats. Hier zullen we ons weer focussen op de kwaliteiten </w:t>
      </w:r>
      <w:r w:rsidR="00C015B4">
        <w:rPr>
          <w:rFonts w:asciiTheme="minorHAnsi" w:hAnsiTheme="minorHAnsi" w:cs="Arial"/>
        </w:rPr>
        <w:t>van een schouder fysiotherapeut, meer specifiek op de kwaliteiten als klinisch onderzoeker.</w:t>
      </w:r>
      <w:r w:rsidR="00506299" w:rsidRPr="00584ABC">
        <w:rPr>
          <w:rFonts w:asciiTheme="minorHAnsi" w:hAnsiTheme="minorHAnsi" w:cs="Arial"/>
        </w:rPr>
        <w:t xml:space="preserve"> </w:t>
      </w:r>
      <w:r w:rsidR="006B6D41" w:rsidRPr="00584ABC">
        <w:rPr>
          <w:rFonts w:asciiTheme="minorHAnsi" w:hAnsiTheme="minorHAnsi" w:cs="Arial"/>
        </w:rPr>
        <w:t xml:space="preserve">Als inhoudelijk artikel </w:t>
      </w:r>
      <w:r w:rsidR="00995B99" w:rsidRPr="00584ABC">
        <w:rPr>
          <w:rFonts w:asciiTheme="minorHAnsi" w:hAnsiTheme="minorHAnsi" w:cs="Arial"/>
        </w:rPr>
        <w:t>heb</w:t>
      </w:r>
      <w:r w:rsidR="00D85828" w:rsidRPr="00584ABC">
        <w:rPr>
          <w:rFonts w:asciiTheme="minorHAnsi" w:hAnsiTheme="minorHAnsi" w:cs="Arial"/>
        </w:rPr>
        <w:t>ben we</w:t>
      </w:r>
      <w:r w:rsidR="00995B99" w:rsidRPr="00584ABC">
        <w:rPr>
          <w:rFonts w:asciiTheme="minorHAnsi" w:hAnsiTheme="minorHAnsi" w:cs="Arial"/>
        </w:rPr>
        <w:t xml:space="preserve"> </w:t>
      </w:r>
      <w:r w:rsidR="00C015B4">
        <w:rPr>
          <w:rFonts w:asciiTheme="minorHAnsi" w:hAnsiTheme="minorHAnsi" w:cs="Arial"/>
        </w:rPr>
        <w:t xml:space="preserve">dan ook gekozen voor </w:t>
      </w:r>
      <w:r w:rsidR="00995B99" w:rsidRPr="00584ABC">
        <w:rPr>
          <w:rFonts w:asciiTheme="minorHAnsi" w:hAnsiTheme="minorHAnsi" w:cs="Arial"/>
        </w:rPr>
        <w:t>een</w:t>
      </w:r>
      <w:r w:rsidR="00D85828" w:rsidRPr="00584ABC">
        <w:rPr>
          <w:rFonts w:asciiTheme="minorHAnsi" w:hAnsiTheme="minorHAnsi" w:cs="Arial"/>
        </w:rPr>
        <w:t xml:space="preserve"> recent </w:t>
      </w:r>
      <w:r w:rsidR="00C015B4">
        <w:rPr>
          <w:rFonts w:asciiTheme="minorHAnsi" w:hAnsiTheme="minorHAnsi" w:cs="Arial"/>
        </w:rPr>
        <w:t>overzichtsartikel dat het gehele klinische onderzoek van de schouder tracht te omvatten. Al is dit uiteraard niet mogelijk in één artikel, toch geeft deze “current concepts”</w:t>
      </w:r>
      <w:r w:rsidR="00496405" w:rsidRPr="00584ABC">
        <w:rPr>
          <w:rFonts w:asciiTheme="minorHAnsi" w:hAnsiTheme="minorHAnsi" w:cs="Arial"/>
        </w:rPr>
        <w:t xml:space="preserve"> </w:t>
      </w:r>
      <w:r w:rsidR="00C015B4">
        <w:rPr>
          <w:rFonts w:asciiTheme="minorHAnsi" w:hAnsiTheme="minorHAnsi" w:cs="Arial"/>
        </w:rPr>
        <w:t xml:space="preserve">paper een mooi overzicht van de huidige stand van zaken mbt het klinsch onderzoek van de schouder: </w:t>
      </w:r>
      <w:r w:rsidR="00496405" w:rsidRPr="00584ABC">
        <w:rPr>
          <w:rFonts w:asciiTheme="minorHAnsi" w:hAnsiTheme="minorHAnsi" w:cs="Arial"/>
        </w:rPr>
        <w:t>“</w:t>
      </w:r>
      <w:r w:rsidR="00C015B4">
        <w:rPr>
          <w:rFonts w:asciiTheme="minorHAnsi" w:hAnsiTheme="minorHAnsi" w:cs="Arial"/>
        </w:rPr>
        <w:t>Current concepts in shoulder examination of the overhead athlete”</w:t>
      </w:r>
      <w:r w:rsidR="006B6D41" w:rsidRPr="00584ABC">
        <w:rPr>
          <w:rFonts w:asciiTheme="minorHAnsi" w:hAnsiTheme="minorHAnsi" w:cs="Arial"/>
        </w:rPr>
        <w:t xml:space="preserve"> van </w:t>
      </w:r>
      <w:r w:rsidR="00C015B4">
        <w:rPr>
          <w:rFonts w:asciiTheme="minorHAnsi" w:hAnsiTheme="minorHAnsi" w:cs="Arial"/>
        </w:rPr>
        <w:t xml:space="preserve">Robert Manske en Todd Ellenbecker uit the international Journal of Sports Physical Therapy </w:t>
      </w:r>
      <w:r w:rsidR="00C015B4">
        <w:rPr>
          <w:rFonts w:asciiTheme="minorHAnsi" w:hAnsiTheme="minorHAnsi" w:cs="Times New Roman"/>
          <w:iCs/>
          <w:color w:val="auto"/>
        </w:rPr>
        <w:t>2013; 8(5)</w:t>
      </w:r>
      <w:r w:rsidR="00584ABC" w:rsidRPr="00A26FE9">
        <w:rPr>
          <w:rFonts w:asciiTheme="minorHAnsi" w:hAnsiTheme="minorHAnsi" w:cs="Times New Roman"/>
          <w:iCs/>
          <w:color w:val="auto"/>
        </w:rPr>
        <w:t>:</w:t>
      </w:r>
      <w:r w:rsidR="00C015B4">
        <w:rPr>
          <w:rFonts w:asciiTheme="minorHAnsi" w:hAnsiTheme="minorHAnsi" w:cs="Times New Roman"/>
          <w:iCs/>
          <w:color w:val="auto"/>
        </w:rPr>
        <w:t>554-578. Zoals je kan zien, 24 pagina’s leesplezier!</w:t>
      </w:r>
    </w:p>
    <w:p w14:paraId="375CEF4A" w14:textId="77777777" w:rsidR="00C015B4" w:rsidRPr="00A26FE9" w:rsidRDefault="00C015B4" w:rsidP="00584ABC">
      <w:pPr>
        <w:pStyle w:val="Default"/>
        <w:jc w:val="both"/>
        <w:rPr>
          <w:rFonts w:asciiTheme="minorHAnsi" w:hAnsiTheme="minorHAnsi" w:cs="Arial"/>
        </w:rPr>
      </w:pPr>
    </w:p>
    <w:p w14:paraId="0354BABC" w14:textId="77777777" w:rsidR="009F3C25" w:rsidRDefault="00496405" w:rsidP="00584ABC">
      <w:pPr>
        <w:jc w:val="both"/>
        <w:rPr>
          <w:rFonts w:asciiTheme="minorHAnsi" w:hAnsiTheme="minorHAnsi" w:cs="Arial"/>
        </w:rPr>
      </w:pPr>
      <w:r w:rsidRPr="00584ABC">
        <w:rPr>
          <w:rFonts w:asciiTheme="minorHAnsi" w:hAnsiTheme="minorHAnsi" w:cs="Arial"/>
        </w:rPr>
        <w:t xml:space="preserve">Dit artikel is </w:t>
      </w:r>
      <w:r w:rsidR="00C015B4">
        <w:rPr>
          <w:rFonts w:asciiTheme="minorHAnsi" w:hAnsiTheme="minorHAnsi" w:cs="Arial"/>
        </w:rPr>
        <w:t>eveneens</w:t>
      </w:r>
      <w:r w:rsidRPr="00584ABC">
        <w:rPr>
          <w:rFonts w:asciiTheme="minorHAnsi" w:hAnsiTheme="minorHAnsi" w:cs="Arial"/>
        </w:rPr>
        <w:t xml:space="preserve"> interessant </w:t>
      </w:r>
      <w:r w:rsidR="008B7C0B" w:rsidRPr="00584ABC">
        <w:rPr>
          <w:rFonts w:asciiTheme="minorHAnsi" w:hAnsiTheme="minorHAnsi" w:cs="Arial"/>
        </w:rPr>
        <w:t>aan</w:t>
      </w:r>
      <w:r w:rsidRPr="00584ABC">
        <w:rPr>
          <w:rFonts w:asciiTheme="minorHAnsi" w:hAnsiTheme="minorHAnsi" w:cs="Arial"/>
        </w:rPr>
        <w:t xml:space="preserve">gezien </w:t>
      </w:r>
      <w:r w:rsidR="008B7C0B" w:rsidRPr="00584ABC">
        <w:rPr>
          <w:rFonts w:asciiTheme="minorHAnsi" w:hAnsiTheme="minorHAnsi" w:cs="Arial"/>
        </w:rPr>
        <w:t xml:space="preserve">het </w:t>
      </w:r>
      <w:r w:rsidR="00C015B4">
        <w:rPr>
          <w:rFonts w:asciiTheme="minorHAnsi" w:hAnsiTheme="minorHAnsi" w:cs="Arial"/>
        </w:rPr>
        <w:t xml:space="preserve">geschreven is door 2 fysiotherapeuten. Dit maakt dat de invalshoek goed aansluit bij wat wij van onze patiënt willen weten. </w:t>
      </w:r>
    </w:p>
    <w:p w14:paraId="648C7165" w14:textId="77777777" w:rsidR="00C015B4" w:rsidRPr="00584ABC" w:rsidRDefault="00C015B4" w:rsidP="00584ABC">
      <w:pPr>
        <w:jc w:val="both"/>
        <w:rPr>
          <w:rFonts w:asciiTheme="minorHAnsi" w:hAnsiTheme="minorHAnsi" w:cs="Arial"/>
        </w:rPr>
      </w:pPr>
    </w:p>
    <w:p w14:paraId="7AE72B3F" w14:textId="77777777" w:rsidR="009F3C25" w:rsidRPr="00584ABC" w:rsidRDefault="009F3C25" w:rsidP="00584ABC">
      <w:pPr>
        <w:jc w:val="both"/>
        <w:rPr>
          <w:rFonts w:asciiTheme="minorHAnsi" w:hAnsiTheme="minorHAnsi" w:cs="Arial"/>
          <w:vertAlign w:val="subscript"/>
        </w:rPr>
      </w:pPr>
      <w:r w:rsidRPr="00584ABC">
        <w:rPr>
          <w:rFonts w:asciiTheme="minorHAnsi" w:hAnsiTheme="minorHAnsi" w:cs="Arial"/>
        </w:rPr>
        <w:t xml:space="preserve">Graag ontvangen we je antwoorden </w:t>
      </w:r>
      <w:r w:rsidR="00C015B4">
        <w:rPr>
          <w:rFonts w:asciiTheme="minorHAnsi" w:hAnsiTheme="minorHAnsi" w:cs="Arial"/>
        </w:rPr>
        <w:t>ten laatste op 1 mei 2014</w:t>
      </w:r>
      <w:r w:rsidR="006B6D41" w:rsidRPr="00584ABC">
        <w:rPr>
          <w:rFonts w:asciiTheme="minorHAnsi" w:hAnsiTheme="minorHAnsi" w:cs="Arial"/>
        </w:rPr>
        <w:t xml:space="preserve"> zodat de antwoorden verwerkt kunnen worden.</w:t>
      </w:r>
    </w:p>
    <w:p w14:paraId="117314E3" w14:textId="77777777" w:rsidR="00584ABC" w:rsidRDefault="00584ABC" w:rsidP="00315BBD">
      <w:pPr>
        <w:jc w:val="both"/>
        <w:rPr>
          <w:rFonts w:cs="Arial"/>
        </w:rPr>
      </w:pPr>
    </w:p>
    <w:p w14:paraId="06F50BD4" w14:textId="77777777" w:rsidR="00584ABC" w:rsidRPr="00584ABC" w:rsidRDefault="00A26FE9" w:rsidP="00315BBD">
      <w:pPr>
        <w:jc w:val="both"/>
        <w:rPr>
          <w:rFonts w:asciiTheme="minorHAnsi" w:hAnsiTheme="minorHAnsi" w:cs="Arial"/>
          <w:sz w:val="22"/>
          <w:szCs w:val="22"/>
        </w:rPr>
      </w:pPr>
      <w:r>
        <w:rPr>
          <w:rFonts w:asciiTheme="minorHAnsi" w:hAnsiTheme="minorHAnsi" w:cs="Arial"/>
          <w:sz w:val="22"/>
          <w:szCs w:val="22"/>
        </w:rPr>
        <w:t>Tot dan!</w:t>
      </w:r>
    </w:p>
    <w:p w14:paraId="01D382CF" w14:textId="77777777" w:rsidR="00584ABC" w:rsidRPr="00584ABC" w:rsidRDefault="00584ABC" w:rsidP="00315BBD">
      <w:pPr>
        <w:jc w:val="both"/>
        <w:rPr>
          <w:rFonts w:asciiTheme="minorHAnsi" w:hAnsiTheme="minorHAnsi" w:cs="Arial"/>
          <w:sz w:val="22"/>
          <w:szCs w:val="22"/>
        </w:rPr>
      </w:pPr>
    </w:p>
    <w:p w14:paraId="2A4DFAEB" w14:textId="77777777" w:rsidR="00584ABC" w:rsidRPr="00584ABC" w:rsidRDefault="00584ABC" w:rsidP="00315BBD">
      <w:pPr>
        <w:jc w:val="both"/>
        <w:rPr>
          <w:rFonts w:asciiTheme="minorHAnsi" w:hAnsiTheme="minorHAnsi" w:cs="Arial"/>
          <w:sz w:val="22"/>
          <w:szCs w:val="22"/>
        </w:rPr>
      </w:pPr>
      <w:r w:rsidRPr="00584ABC">
        <w:rPr>
          <w:rFonts w:asciiTheme="minorHAnsi" w:hAnsiTheme="minorHAnsi" w:cs="Arial"/>
          <w:sz w:val="22"/>
          <w:szCs w:val="22"/>
        </w:rPr>
        <w:t>Filip Struyf</w:t>
      </w:r>
    </w:p>
    <w:p w14:paraId="0C9FDA4D" w14:textId="77777777" w:rsidR="00D5322D" w:rsidRPr="008B7C0B" w:rsidRDefault="00C10D59" w:rsidP="00315BBD">
      <w:pPr>
        <w:jc w:val="both"/>
        <w:rPr>
          <w:rFonts w:cs="Arial"/>
        </w:rPr>
      </w:pPr>
      <w:r w:rsidRPr="008B7C0B">
        <w:rPr>
          <w:rFonts w:cs="Arial"/>
        </w:rPr>
        <w:br w:type="page"/>
      </w:r>
      <w:r w:rsidR="00D5322D" w:rsidRPr="008B7C0B">
        <w:rPr>
          <w:rFonts w:cs="Arial"/>
        </w:rPr>
        <w:lastRenderedPageBreak/>
        <w:t>Dit formulier is ingestuurd door (</w:t>
      </w:r>
      <w:r w:rsidR="00D5322D" w:rsidRPr="008B7C0B">
        <w:rPr>
          <w:rFonts w:cs="Arial"/>
          <w:b/>
        </w:rPr>
        <w:t>naam)</w:t>
      </w:r>
      <w:r w:rsidR="00D5322D" w:rsidRPr="008B7C0B">
        <w:rPr>
          <w:rFonts w:cs="Arial"/>
        </w:rPr>
        <w:t xml:space="preserve">: </w:t>
      </w:r>
    </w:p>
    <w:p w14:paraId="6B8666AE" w14:textId="77777777" w:rsidR="00A473F0" w:rsidRPr="008B7C0B" w:rsidRDefault="00A473F0" w:rsidP="00315BBD">
      <w:pPr>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0"/>
        <w:gridCol w:w="882"/>
      </w:tblGrid>
      <w:tr w:rsidR="00D5322D" w:rsidRPr="008B7C0B" w14:paraId="0248900A" w14:textId="77777777" w:rsidTr="0007293F">
        <w:tc>
          <w:tcPr>
            <w:tcW w:w="9212" w:type="dxa"/>
            <w:gridSpan w:val="2"/>
          </w:tcPr>
          <w:p w14:paraId="1E1E0F95" w14:textId="07F64301" w:rsidR="0074345F" w:rsidRPr="000A70B0" w:rsidRDefault="00D5322D" w:rsidP="00F5712F">
            <w:pPr>
              <w:autoSpaceDE w:val="0"/>
              <w:autoSpaceDN w:val="0"/>
              <w:adjustRightInd w:val="0"/>
              <w:rPr>
                <w:rFonts w:cs="Arial"/>
                <w:lang w:val="nl-BE"/>
              </w:rPr>
            </w:pPr>
            <w:r w:rsidRPr="00A26FE9">
              <w:rPr>
                <w:rFonts w:cs="Arial"/>
                <w:b/>
                <w:lang w:val="nl-BE"/>
              </w:rPr>
              <w:t>Vraag 1.</w:t>
            </w:r>
            <w:r w:rsidR="004D573F" w:rsidRPr="00A26FE9">
              <w:rPr>
                <w:rFonts w:cs="Arial"/>
                <w:lang w:val="nl-BE"/>
              </w:rPr>
              <w:t xml:space="preserve"> </w:t>
            </w:r>
            <w:r w:rsidR="008C7E38">
              <w:rPr>
                <w:rFonts w:cs="Arial"/>
                <w:lang w:val="nl-BE"/>
              </w:rPr>
              <w:t xml:space="preserve">We starten </w:t>
            </w:r>
            <w:r w:rsidR="00F5712F">
              <w:rPr>
                <w:rFonts w:cs="Arial"/>
                <w:lang w:val="nl-BE"/>
              </w:rPr>
              <w:t xml:space="preserve">weeral met iets dat minder aan de inhoud gerelateerd is, maar niet onbelangrijk. Er staat onder het abstract dat deze paper een level of evidence heeft van 5. Welke stelling is correct? </w:t>
            </w:r>
          </w:p>
        </w:tc>
      </w:tr>
      <w:tr w:rsidR="00D5322D" w:rsidRPr="008B7C0B" w14:paraId="5A0FFFB5" w14:textId="77777777" w:rsidTr="0007293F">
        <w:tc>
          <w:tcPr>
            <w:tcW w:w="9212" w:type="dxa"/>
            <w:gridSpan w:val="2"/>
          </w:tcPr>
          <w:p w14:paraId="34CA78FF" w14:textId="52608B6F" w:rsidR="006D1EE9" w:rsidRPr="00F5712F" w:rsidRDefault="00F5712F" w:rsidP="00F5712F">
            <w:pPr>
              <w:pStyle w:val="Lijstalinea"/>
              <w:numPr>
                <w:ilvl w:val="0"/>
                <w:numId w:val="11"/>
              </w:numPr>
              <w:jc w:val="both"/>
              <w:rPr>
                <w:rFonts w:cs="Arial"/>
              </w:rPr>
            </w:pPr>
            <w:r w:rsidRPr="00F5712F">
              <w:rPr>
                <w:rFonts w:cs="Arial"/>
              </w:rPr>
              <w:t>Een level of evidence 5 is het hoogst mogelijke niveau van bewijs</w:t>
            </w:r>
          </w:p>
          <w:p w14:paraId="19A7EE7D" w14:textId="5022B3BD" w:rsidR="00F5712F" w:rsidRDefault="00F5712F" w:rsidP="00F5712F">
            <w:pPr>
              <w:pStyle w:val="Lijstalinea"/>
              <w:numPr>
                <w:ilvl w:val="0"/>
                <w:numId w:val="11"/>
              </w:numPr>
              <w:jc w:val="both"/>
              <w:rPr>
                <w:rFonts w:cs="Arial"/>
              </w:rPr>
            </w:pPr>
            <w:r>
              <w:rPr>
                <w:rFonts w:cs="Arial"/>
              </w:rPr>
              <w:t>Een level of evidence 5 is het laagst mogelijke niveau van bewijs</w:t>
            </w:r>
          </w:p>
          <w:p w14:paraId="638A7969" w14:textId="5DBDD29E" w:rsidR="00F5712F" w:rsidRPr="00F5712F" w:rsidRDefault="00F5712F" w:rsidP="00F5712F">
            <w:pPr>
              <w:pStyle w:val="Lijstalinea"/>
              <w:numPr>
                <w:ilvl w:val="0"/>
                <w:numId w:val="11"/>
              </w:numPr>
              <w:jc w:val="both"/>
              <w:rPr>
                <w:rFonts w:cs="Arial"/>
              </w:rPr>
            </w:pPr>
            <w:r>
              <w:rPr>
                <w:rFonts w:cs="Arial"/>
              </w:rPr>
              <w:t>Een level of evidence zegt niets over de</w:t>
            </w:r>
            <w:r w:rsidR="00806C21">
              <w:rPr>
                <w:rFonts w:cs="Arial"/>
              </w:rPr>
              <w:t xml:space="preserve"> mate van bewijs, maar enkel met welke gradatie je </w:t>
            </w:r>
            <w:r>
              <w:rPr>
                <w:rFonts w:cs="Arial"/>
              </w:rPr>
              <w:t xml:space="preserve">bepaalde </w:t>
            </w:r>
            <w:r w:rsidR="00806C21">
              <w:rPr>
                <w:rFonts w:cs="Arial"/>
              </w:rPr>
              <w:t>adviezen kan formuler</w:t>
            </w:r>
            <w:r w:rsidR="00A46D3C">
              <w:rPr>
                <w:rFonts w:cs="Arial"/>
              </w:rPr>
              <w:t>en</w:t>
            </w:r>
          </w:p>
          <w:p w14:paraId="74BEE2CE" w14:textId="77777777" w:rsidR="003D5B85" w:rsidRPr="008B7C0B" w:rsidRDefault="003D5B85" w:rsidP="00315BBD">
            <w:pPr>
              <w:jc w:val="both"/>
              <w:rPr>
                <w:rFonts w:cs="Arial"/>
              </w:rPr>
            </w:pPr>
          </w:p>
        </w:tc>
      </w:tr>
      <w:tr w:rsidR="00D5322D" w:rsidRPr="008B7C0B" w14:paraId="2E2C47FF" w14:textId="77777777" w:rsidTr="0007293F">
        <w:tc>
          <w:tcPr>
            <w:tcW w:w="9212" w:type="dxa"/>
            <w:gridSpan w:val="2"/>
          </w:tcPr>
          <w:p w14:paraId="32D19ACC" w14:textId="3BD07C4C" w:rsidR="00D5322D" w:rsidRPr="008B7C0B" w:rsidRDefault="00414E51" w:rsidP="00271C65">
            <w:pPr>
              <w:jc w:val="both"/>
              <w:rPr>
                <w:rFonts w:cs="Arial"/>
              </w:rPr>
            </w:pPr>
            <w:r w:rsidRPr="008B7C0B">
              <w:rPr>
                <w:rFonts w:cs="Arial"/>
                <w:b/>
              </w:rPr>
              <w:t>Vraag 2</w:t>
            </w:r>
            <w:r w:rsidR="006740F4" w:rsidRPr="008B7C0B">
              <w:rPr>
                <w:rFonts w:cs="Arial"/>
                <w:b/>
              </w:rPr>
              <w:t>.</w:t>
            </w:r>
            <w:r w:rsidR="004D573F" w:rsidRPr="008B7C0B">
              <w:rPr>
                <w:rFonts w:cs="Arial"/>
                <w:b/>
              </w:rPr>
              <w:t xml:space="preserve"> </w:t>
            </w:r>
            <w:r w:rsidR="00271C65">
              <w:rPr>
                <w:rFonts w:cs="Arial"/>
              </w:rPr>
              <w:t xml:space="preserve">Manske et al. stelt voor om af te stappen van het concept GIRD, maar te spreken over een aGIRD en een pGIRD. Waarom? </w:t>
            </w:r>
          </w:p>
        </w:tc>
      </w:tr>
      <w:tr w:rsidR="00D5322D" w:rsidRPr="008B7C0B" w14:paraId="254C070F" w14:textId="77777777" w:rsidTr="0007293F">
        <w:tc>
          <w:tcPr>
            <w:tcW w:w="9212" w:type="dxa"/>
            <w:gridSpan w:val="2"/>
          </w:tcPr>
          <w:p w14:paraId="73D2CAD7" w14:textId="4847FA05" w:rsidR="00857945" w:rsidRPr="008B7C0B" w:rsidRDefault="00857945" w:rsidP="00315BBD">
            <w:pPr>
              <w:jc w:val="both"/>
              <w:rPr>
                <w:rFonts w:cs="Arial"/>
              </w:rPr>
            </w:pPr>
          </w:p>
          <w:p w14:paraId="78BC85B3" w14:textId="75A36A6D" w:rsidR="00BC3FD5" w:rsidRPr="00271C65" w:rsidRDefault="00271C65" w:rsidP="00271C65">
            <w:pPr>
              <w:pStyle w:val="Lijstalinea"/>
              <w:numPr>
                <w:ilvl w:val="0"/>
                <w:numId w:val="12"/>
              </w:numPr>
              <w:jc w:val="both"/>
              <w:rPr>
                <w:rFonts w:cs="Arial"/>
              </w:rPr>
            </w:pPr>
            <w:r w:rsidRPr="00271C65">
              <w:rPr>
                <w:rFonts w:cs="Arial"/>
              </w:rPr>
              <w:t>Er bestaat een verschil in een actieve ROM (aGIRD) en een passieve ROM (pGIRD)</w:t>
            </w:r>
          </w:p>
          <w:p w14:paraId="700343AB" w14:textId="77777777" w:rsidR="00804796" w:rsidRDefault="00271C65" w:rsidP="00271C65">
            <w:pPr>
              <w:pStyle w:val="Lijstalinea"/>
              <w:numPr>
                <w:ilvl w:val="0"/>
                <w:numId w:val="12"/>
              </w:numPr>
              <w:jc w:val="both"/>
              <w:rPr>
                <w:rFonts w:cs="Arial"/>
              </w:rPr>
            </w:pPr>
            <w:r>
              <w:rPr>
                <w:rFonts w:cs="Arial"/>
              </w:rPr>
              <w:t xml:space="preserve">Een GIRD kan een normale sportspecifieke adaptatie zijn, wanneer ze gepaard gaat met een toegenomen </w:t>
            </w:r>
            <w:r w:rsidR="00804796">
              <w:rPr>
                <w:rFonts w:cs="Arial"/>
              </w:rPr>
              <w:t>externe rotatie en dus normale totale ROM</w:t>
            </w:r>
          </w:p>
          <w:p w14:paraId="3D46017B" w14:textId="7CD35263" w:rsidR="003D5B85" w:rsidRPr="00804796" w:rsidRDefault="00804796" w:rsidP="00315BBD">
            <w:pPr>
              <w:pStyle w:val="Lijstalinea"/>
              <w:numPr>
                <w:ilvl w:val="0"/>
                <w:numId w:val="12"/>
              </w:numPr>
              <w:jc w:val="both"/>
              <w:rPr>
                <w:rFonts w:cs="Arial"/>
              </w:rPr>
            </w:pPr>
            <w:r>
              <w:rPr>
                <w:rFonts w:cs="Arial"/>
              </w:rPr>
              <w:t>Een toename in totale ROM van meer dan 5° aan de dominante zijde, wordt als pathologisch beschouwd</w:t>
            </w:r>
          </w:p>
          <w:p w14:paraId="41B3AEF7" w14:textId="77777777" w:rsidR="0074345F" w:rsidRPr="008B7C0B" w:rsidRDefault="0074345F" w:rsidP="00315BBD">
            <w:pPr>
              <w:jc w:val="both"/>
              <w:rPr>
                <w:rFonts w:cs="Arial"/>
              </w:rPr>
            </w:pPr>
          </w:p>
        </w:tc>
      </w:tr>
      <w:tr w:rsidR="00D5322D" w:rsidRPr="008B7C0B" w14:paraId="4D01A0C4" w14:textId="77777777" w:rsidTr="0007293F">
        <w:tc>
          <w:tcPr>
            <w:tcW w:w="9212" w:type="dxa"/>
            <w:gridSpan w:val="2"/>
          </w:tcPr>
          <w:p w14:paraId="70B78F4E" w14:textId="14311A93" w:rsidR="00A45F11" w:rsidRPr="008B7C0B" w:rsidRDefault="00A473F0" w:rsidP="00804796">
            <w:pPr>
              <w:jc w:val="both"/>
              <w:rPr>
                <w:rFonts w:cs="Arial"/>
              </w:rPr>
            </w:pPr>
            <w:r w:rsidRPr="008B7C0B">
              <w:rPr>
                <w:rFonts w:cs="Arial"/>
                <w:b/>
              </w:rPr>
              <w:t>Vraag 3.</w:t>
            </w:r>
            <w:r w:rsidR="00AF2771" w:rsidRPr="008B7C0B">
              <w:rPr>
                <w:rFonts w:cs="Arial"/>
              </w:rPr>
              <w:t xml:space="preserve"> </w:t>
            </w:r>
            <w:r w:rsidR="00804796">
              <w:rPr>
                <w:rFonts w:cs="Arial"/>
              </w:rPr>
              <w:t>Manual Muscle Testing (MMT), Welke stelling is correct?</w:t>
            </w:r>
          </w:p>
        </w:tc>
      </w:tr>
      <w:tr w:rsidR="00D5322D" w:rsidRPr="008B7C0B" w14:paraId="5FBB318A" w14:textId="77777777" w:rsidTr="0007293F">
        <w:tc>
          <w:tcPr>
            <w:tcW w:w="9212" w:type="dxa"/>
            <w:gridSpan w:val="2"/>
          </w:tcPr>
          <w:p w14:paraId="52815BBD" w14:textId="69830A8A" w:rsidR="00857945" w:rsidRPr="008B7C0B" w:rsidRDefault="00857945" w:rsidP="00315BBD">
            <w:pPr>
              <w:jc w:val="both"/>
              <w:rPr>
                <w:rFonts w:cs="Arial"/>
                <w:b/>
              </w:rPr>
            </w:pPr>
          </w:p>
          <w:p w14:paraId="47A94803" w14:textId="3A825199" w:rsidR="00857945" w:rsidRPr="00804796" w:rsidRDefault="00804796" w:rsidP="00804796">
            <w:pPr>
              <w:pStyle w:val="Lijstalinea"/>
              <w:numPr>
                <w:ilvl w:val="0"/>
                <w:numId w:val="13"/>
              </w:numPr>
              <w:jc w:val="both"/>
              <w:rPr>
                <w:rFonts w:cs="Arial"/>
              </w:rPr>
            </w:pPr>
            <w:r w:rsidRPr="00804796">
              <w:rPr>
                <w:rFonts w:cs="Arial"/>
              </w:rPr>
              <w:t>MMT is en blijft de beste manier om als clinicus de kracht rondom de schouder te evalueren.</w:t>
            </w:r>
          </w:p>
          <w:p w14:paraId="3AD52AC8" w14:textId="7E21D671" w:rsidR="00804796" w:rsidRDefault="00804796" w:rsidP="00804796">
            <w:pPr>
              <w:pStyle w:val="Lijstalinea"/>
              <w:numPr>
                <w:ilvl w:val="0"/>
                <w:numId w:val="13"/>
              </w:numPr>
              <w:jc w:val="both"/>
              <w:rPr>
                <w:rFonts w:cs="Arial"/>
              </w:rPr>
            </w:pPr>
            <w:r>
              <w:rPr>
                <w:rFonts w:cs="Arial"/>
              </w:rPr>
              <w:t>Manske et al. stelt voor om de “make” techniek te gebruiken om kracht te evalueren</w:t>
            </w:r>
          </w:p>
          <w:p w14:paraId="3B5AE0D2" w14:textId="2BA881CA" w:rsidR="00A45F11" w:rsidRPr="002B14BF" w:rsidRDefault="002B14BF" w:rsidP="00315BBD">
            <w:pPr>
              <w:pStyle w:val="Lijstalinea"/>
              <w:numPr>
                <w:ilvl w:val="0"/>
                <w:numId w:val="13"/>
              </w:numPr>
              <w:jc w:val="both"/>
              <w:rPr>
                <w:rFonts w:cs="Arial"/>
              </w:rPr>
            </w:pPr>
            <w:r>
              <w:rPr>
                <w:rFonts w:cs="Arial"/>
              </w:rPr>
              <w:t>Pijn perceptie zorgt voor een afname in de kracht output</w:t>
            </w:r>
          </w:p>
          <w:p w14:paraId="286FAFE2" w14:textId="77777777" w:rsidR="0074345F" w:rsidRPr="008B7C0B" w:rsidRDefault="0074345F" w:rsidP="00315BBD">
            <w:pPr>
              <w:jc w:val="both"/>
              <w:rPr>
                <w:rFonts w:cs="Arial"/>
              </w:rPr>
            </w:pPr>
          </w:p>
        </w:tc>
      </w:tr>
      <w:tr w:rsidR="00D5322D" w:rsidRPr="008B7C0B" w14:paraId="5DC71829" w14:textId="77777777" w:rsidTr="0007293F">
        <w:tc>
          <w:tcPr>
            <w:tcW w:w="9212" w:type="dxa"/>
            <w:gridSpan w:val="2"/>
          </w:tcPr>
          <w:p w14:paraId="2B685D11" w14:textId="653753E9" w:rsidR="00D5322D" w:rsidRPr="008B7C0B" w:rsidRDefault="00A473F0" w:rsidP="008D31EA">
            <w:pPr>
              <w:jc w:val="both"/>
              <w:rPr>
                <w:rFonts w:cs="Arial"/>
              </w:rPr>
            </w:pPr>
            <w:r w:rsidRPr="008B7C0B">
              <w:rPr>
                <w:rFonts w:cs="Arial"/>
                <w:b/>
              </w:rPr>
              <w:t>Vraag 4</w:t>
            </w:r>
            <w:r w:rsidR="00AF2771" w:rsidRPr="008B7C0B">
              <w:rPr>
                <w:rFonts w:cs="Arial"/>
                <w:b/>
              </w:rPr>
              <w:t xml:space="preserve">. </w:t>
            </w:r>
            <w:r w:rsidR="008D31EA">
              <w:rPr>
                <w:rFonts w:cs="Arial"/>
              </w:rPr>
              <w:t xml:space="preserve">Waardoor wordt een scapular flip sign veroorzaakt? </w:t>
            </w:r>
          </w:p>
        </w:tc>
      </w:tr>
      <w:tr w:rsidR="00373300" w:rsidRPr="008B7C0B" w14:paraId="2F980CA1" w14:textId="77777777" w:rsidTr="0007293F">
        <w:tc>
          <w:tcPr>
            <w:tcW w:w="9212" w:type="dxa"/>
            <w:gridSpan w:val="2"/>
          </w:tcPr>
          <w:p w14:paraId="39F6C592" w14:textId="63216F61" w:rsidR="003D5B85" w:rsidRDefault="003D5B85" w:rsidP="00315BBD">
            <w:pPr>
              <w:jc w:val="both"/>
              <w:rPr>
                <w:rFonts w:cs="Arial"/>
              </w:rPr>
            </w:pPr>
          </w:p>
          <w:p w14:paraId="4B06425D" w14:textId="52364347" w:rsidR="002A0746" w:rsidRPr="008D31EA" w:rsidRDefault="00A46D3C" w:rsidP="008D31EA">
            <w:pPr>
              <w:pStyle w:val="Lijstalinea"/>
              <w:numPr>
                <w:ilvl w:val="0"/>
                <w:numId w:val="14"/>
              </w:numPr>
              <w:jc w:val="both"/>
              <w:rPr>
                <w:rFonts w:cs="Arial"/>
              </w:rPr>
            </w:pPr>
            <w:r>
              <w:rPr>
                <w:rFonts w:cs="Arial"/>
              </w:rPr>
              <w:t>D</w:t>
            </w:r>
            <w:r w:rsidR="008D31EA" w:rsidRPr="008D31EA">
              <w:rPr>
                <w:rFonts w:cs="Arial"/>
              </w:rPr>
              <w:t xml:space="preserve">oor de trekkende kracht van de </w:t>
            </w:r>
            <w:r w:rsidR="008D31EA">
              <w:rPr>
                <w:rFonts w:cs="Arial"/>
              </w:rPr>
              <w:t xml:space="preserve">M. </w:t>
            </w:r>
            <w:r w:rsidR="008D31EA" w:rsidRPr="008D31EA">
              <w:rPr>
                <w:rFonts w:cs="Arial"/>
              </w:rPr>
              <w:t>serratus anterior</w:t>
            </w:r>
          </w:p>
          <w:p w14:paraId="1297C306" w14:textId="07056B45" w:rsidR="008D31EA" w:rsidRDefault="00A46D3C" w:rsidP="008D31EA">
            <w:pPr>
              <w:pStyle w:val="Lijstalinea"/>
              <w:numPr>
                <w:ilvl w:val="0"/>
                <w:numId w:val="14"/>
              </w:numPr>
              <w:jc w:val="both"/>
              <w:rPr>
                <w:rFonts w:cs="Arial"/>
              </w:rPr>
            </w:pPr>
            <w:r>
              <w:rPr>
                <w:rFonts w:cs="Arial"/>
              </w:rPr>
              <w:t>D</w:t>
            </w:r>
            <w:r w:rsidR="008D31EA">
              <w:rPr>
                <w:rFonts w:cs="Arial"/>
              </w:rPr>
              <w:t>oor de trekkende kracht van de M. Trapezius</w:t>
            </w:r>
          </w:p>
          <w:p w14:paraId="23D4F087" w14:textId="37953BA6" w:rsidR="00857945" w:rsidRPr="008D31EA" w:rsidRDefault="00A46D3C" w:rsidP="008D31EA">
            <w:pPr>
              <w:pStyle w:val="Lijstalinea"/>
              <w:numPr>
                <w:ilvl w:val="0"/>
                <w:numId w:val="14"/>
              </w:numPr>
              <w:jc w:val="both"/>
              <w:rPr>
                <w:rFonts w:cs="Arial"/>
              </w:rPr>
            </w:pPr>
            <w:r>
              <w:rPr>
                <w:rFonts w:cs="Arial"/>
              </w:rPr>
              <w:t>D</w:t>
            </w:r>
            <w:r w:rsidR="008D31EA">
              <w:rPr>
                <w:rFonts w:cs="Arial"/>
              </w:rPr>
              <w:t>oor de trekkende kracht van de M. Deltoïdeus posterior</w:t>
            </w:r>
          </w:p>
          <w:p w14:paraId="3B1C3F30" w14:textId="77777777" w:rsidR="00857945" w:rsidRPr="008B7C0B" w:rsidRDefault="00857945" w:rsidP="00315BBD">
            <w:pPr>
              <w:jc w:val="both"/>
              <w:rPr>
                <w:rFonts w:cs="Arial"/>
              </w:rPr>
            </w:pPr>
          </w:p>
          <w:p w14:paraId="45B0ED9A" w14:textId="77777777" w:rsidR="00A72FC6" w:rsidRPr="008B7C0B" w:rsidRDefault="00A72FC6" w:rsidP="00315BBD">
            <w:pPr>
              <w:jc w:val="both"/>
              <w:rPr>
                <w:rFonts w:cs="Arial"/>
              </w:rPr>
            </w:pPr>
          </w:p>
        </w:tc>
      </w:tr>
      <w:tr w:rsidR="00D5322D" w:rsidRPr="008B7C0B" w14:paraId="079F892A" w14:textId="77777777" w:rsidTr="0007293F">
        <w:tc>
          <w:tcPr>
            <w:tcW w:w="9212" w:type="dxa"/>
            <w:gridSpan w:val="2"/>
          </w:tcPr>
          <w:p w14:paraId="7729549A" w14:textId="53FE2D3E" w:rsidR="003D5B85" w:rsidRPr="008B7C0B" w:rsidRDefault="004E5E30" w:rsidP="00327443">
            <w:pPr>
              <w:jc w:val="both"/>
              <w:rPr>
                <w:rFonts w:cs="Arial"/>
              </w:rPr>
            </w:pPr>
            <w:r w:rsidRPr="008B7C0B">
              <w:rPr>
                <w:rFonts w:cs="Arial"/>
                <w:b/>
              </w:rPr>
              <w:t>Vraag 5.</w:t>
            </w:r>
            <w:r w:rsidR="00A26FE9">
              <w:rPr>
                <w:rFonts w:cs="Arial"/>
              </w:rPr>
              <w:t xml:space="preserve"> </w:t>
            </w:r>
            <w:r w:rsidR="00327443">
              <w:rPr>
                <w:rFonts w:cs="Arial"/>
              </w:rPr>
              <w:t>Sensitiviteit en Specificiteit. De Hawkins-Kennedy test is positief, welke stelling is correct?</w:t>
            </w:r>
          </w:p>
        </w:tc>
      </w:tr>
      <w:tr w:rsidR="004E5E30" w:rsidRPr="008B7C0B" w14:paraId="237BA9AF" w14:textId="77777777" w:rsidTr="0007293F">
        <w:tc>
          <w:tcPr>
            <w:tcW w:w="9212" w:type="dxa"/>
            <w:gridSpan w:val="2"/>
          </w:tcPr>
          <w:p w14:paraId="03652A01" w14:textId="36EA74AB" w:rsidR="00327443" w:rsidRDefault="00327443" w:rsidP="00315BBD">
            <w:pPr>
              <w:jc w:val="both"/>
              <w:rPr>
                <w:rFonts w:cs="Arial"/>
              </w:rPr>
            </w:pPr>
          </w:p>
          <w:p w14:paraId="0E5DD56C" w14:textId="293611DB" w:rsidR="00373300" w:rsidRPr="00327443" w:rsidRDefault="00327443" w:rsidP="00327443">
            <w:pPr>
              <w:pStyle w:val="Lijstalinea"/>
              <w:numPr>
                <w:ilvl w:val="0"/>
                <w:numId w:val="15"/>
              </w:numPr>
              <w:jc w:val="both"/>
              <w:rPr>
                <w:rFonts w:cs="Arial"/>
              </w:rPr>
            </w:pPr>
            <w:r w:rsidRPr="00327443">
              <w:rPr>
                <w:rFonts w:cs="Arial"/>
              </w:rPr>
              <w:t xml:space="preserve">Je </w:t>
            </w:r>
            <w:r>
              <w:rPr>
                <w:rFonts w:cs="Arial"/>
              </w:rPr>
              <w:t>kan met veel zekerheid zeggen dat deze patiënt een</w:t>
            </w:r>
            <w:r w:rsidRPr="00327443">
              <w:rPr>
                <w:rFonts w:cs="Arial"/>
              </w:rPr>
              <w:t xml:space="preserve"> impingement syndroom </w:t>
            </w:r>
            <w:r>
              <w:rPr>
                <w:rFonts w:cs="Arial"/>
              </w:rPr>
              <w:t>heeft</w:t>
            </w:r>
          </w:p>
          <w:p w14:paraId="68EC0315" w14:textId="4F7CD950" w:rsidR="00327443" w:rsidRDefault="00327443" w:rsidP="00327443">
            <w:pPr>
              <w:pStyle w:val="Lijstalinea"/>
              <w:numPr>
                <w:ilvl w:val="0"/>
                <w:numId w:val="15"/>
              </w:numPr>
              <w:jc w:val="both"/>
              <w:rPr>
                <w:rFonts w:cs="Arial"/>
              </w:rPr>
            </w:pPr>
            <w:r>
              <w:rPr>
                <w:rFonts w:cs="Arial"/>
              </w:rPr>
              <w:t>Je kan een impingement syndroom vermoeden, maar deze test geeft geen uitsluitsel</w:t>
            </w:r>
          </w:p>
          <w:p w14:paraId="1A57D747" w14:textId="45E4811B" w:rsidR="00327443" w:rsidRPr="00327443" w:rsidRDefault="00327443" w:rsidP="00327443">
            <w:pPr>
              <w:pStyle w:val="Lijstalinea"/>
              <w:numPr>
                <w:ilvl w:val="0"/>
                <w:numId w:val="15"/>
              </w:numPr>
              <w:jc w:val="both"/>
              <w:rPr>
                <w:rFonts w:cs="Arial"/>
              </w:rPr>
            </w:pPr>
            <w:r>
              <w:rPr>
                <w:rFonts w:cs="Arial"/>
              </w:rPr>
              <w:t>Enkel wanneer ook de Neer test positief is, kunnen we met zekerheid zeggen dat deze patiënt een impingement syndroom heeft</w:t>
            </w:r>
          </w:p>
          <w:p w14:paraId="40D13673" w14:textId="77777777" w:rsidR="002A0746" w:rsidRDefault="002A0746" w:rsidP="00315BBD">
            <w:pPr>
              <w:jc w:val="both"/>
              <w:rPr>
                <w:rFonts w:cs="Arial"/>
              </w:rPr>
            </w:pPr>
          </w:p>
          <w:p w14:paraId="3522A5AE" w14:textId="77777777" w:rsidR="002A0746" w:rsidRDefault="002A0746" w:rsidP="00315BBD">
            <w:pPr>
              <w:jc w:val="both"/>
              <w:rPr>
                <w:rFonts w:cs="Arial"/>
              </w:rPr>
            </w:pPr>
          </w:p>
          <w:p w14:paraId="0D3ADE21" w14:textId="77777777" w:rsidR="002A0746" w:rsidRDefault="002A0746" w:rsidP="00315BBD">
            <w:pPr>
              <w:jc w:val="both"/>
              <w:rPr>
                <w:rFonts w:cs="Arial"/>
              </w:rPr>
            </w:pPr>
          </w:p>
          <w:p w14:paraId="26684A44" w14:textId="77777777" w:rsidR="002A0746" w:rsidRDefault="002A0746" w:rsidP="00315BBD">
            <w:pPr>
              <w:jc w:val="both"/>
              <w:rPr>
                <w:rFonts w:cs="Arial"/>
              </w:rPr>
            </w:pPr>
          </w:p>
          <w:p w14:paraId="09F5E7FA" w14:textId="77777777" w:rsidR="002A0746" w:rsidRPr="008B7C0B" w:rsidRDefault="002A0746" w:rsidP="00315BBD">
            <w:pPr>
              <w:jc w:val="both"/>
              <w:rPr>
                <w:rFonts w:cs="Arial"/>
              </w:rPr>
            </w:pPr>
          </w:p>
          <w:p w14:paraId="39D10A0F" w14:textId="77777777" w:rsidR="003D5B85" w:rsidRPr="008B7C0B" w:rsidRDefault="003D5B85" w:rsidP="008C7E38">
            <w:pPr>
              <w:rPr>
                <w:rFonts w:cs="Arial"/>
              </w:rPr>
            </w:pPr>
          </w:p>
        </w:tc>
      </w:tr>
      <w:tr w:rsidR="004E5E30" w:rsidRPr="008B7C0B" w14:paraId="7ED307AB" w14:textId="77777777" w:rsidTr="0007293F">
        <w:tc>
          <w:tcPr>
            <w:tcW w:w="9212" w:type="dxa"/>
            <w:gridSpan w:val="2"/>
          </w:tcPr>
          <w:p w14:paraId="5A2955F2" w14:textId="6A39CF75" w:rsidR="004E5E30" w:rsidRPr="008B7C0B" w:rsidRDefault="004E5E30" w:rsidP="00C41F15">
            <w:pPr>
              <w:jc w:val="both"/>
              <w:rPr>
                <w:rFonts w:cs="Arial"/>
              </w:rPr>
            </w:pPr>
            <w:r w:rsidRPr="008B7C0B">
              <w:rPr>
                <w:rFonts w:cs="Arial"/>
                <w:b/>
              </w:rPr>
              <w:lastRenderedPageBreak/>
              <w:t xml:space="preserve">Vraag 6. </w:t>
            </w:r>
            <w:r w:rsidR="00327443" w:rsidRPr="00327443">
              <w:rPr>
                <w:rFonts w:cs="Arial"/>
              </w:rPr>
              <w:t>Wanneer kunnen we van anterieure schouder instabiliteit spreken?</w:t>
            </w:r>
          </w:p>
        </w:tc>
      </w:tr>
      <w:tr w:rsidR="004E5E30" w:rsidRPr="008B7C0B" w14:paraId="6C2D1D5A" w14:textId="77777777" w:rsidTr="0007293F">
        <w:tc>
          <w:tcPr>
            <w:tcW w:w="9212" w:type="dxa"/>
            <w:gridSpan w:val="2"/>
          </w:tcPr>
          <w:p w14:paraId="00DA1466" w14:textId="1C2D9D0A" w:rsidR="00857945" w:rsidRDefault="00857945" w:rsidP="00315BBD">
            <w:pPr>
              <w:jc w:val="both"/>
              <w:rPr>
                <w:rFonts w:cs="Arial"/>
              </w:rPr>
            </w:pPr>
          </w:p>
          <w:p w14:paraId="46D8B5DD" w14:textId="0FF2DCC5" w:rsidR="00327443" w:rsidRPr="002A3BFC" w:rsidRDefault="00327443" w:rsidP="002A3BFC">
            <w:pPr>
              <w:pStyle w:val="Lijstalinea"/>
              <w:numPr>
                <w:ilvl w:val="0"/>
                <w:numId w:val="16"/>
              </w:numPr>
              <w:jc w:val="both"/>
              <w:rPr>
                <w:rFonts w:cs="Arial"/>
              </w:rPr>
            </w:pPr>
            <w:r w:rsidRPr="002A3BFC">
              <w:rPr>
                <w:rFonts w:cs="Arial"/>
              </w:rPr>
              <w:t xml:space="preserve">Wanneer de </w:t>
            </w:r>
            <w:r w:rsidR="002A3BFC" w:rsidRPr="002A3BFC">
              <w:rPr>
                <w:rFonts w:cs="Arial"/>
              </w:rPr>
              <w:t>patiënt</w:t>
            </w:r>
            <w:r w:rsidRPr="002A3BFC">
              <w:rPr>
                <w:rFonts w:cs="Arial"/>
              </w:rPr>
              <w:t xml:space="preserve"> een positieve </w:t>
            </w:r>
            <w:r w:rsidR="00F85BAF">
              <w:rPr>
                <w:rFonts w:cs="Arial"/>
              </w:rPr>
              <w:t xml:space="preserve">subluxation, relocation </w:t>
            </w:r>
            <w:r w:rsidR="002A3BFC" w:rsidRPr="002A3BFC">
              <w:rPr>
                <w:rFonts w:cs="Arial"/>
              </w:rPr>
              <w:t>test heeft</w:t>
            </w:r>
            <w:r w:rsidR="00F85BAF">
              <w:rPr>
                <w:rFonts w:cs="Arial"/>
              </w:rPr>
              <w:t xml:space="preserve"> voor de aanwezigheid van apprehension</w:t>
            </w:r>
          </w:p>
          <w:p w14:paraId="6EE9D8C3" w14:textId="3CAF221C" w:rsidR="002A3BFC" w:rsidRDefault="002A3BFC" w:rsidP="002A3BFC">
            <w:pPr>
              <w:pStyle w:val="Lijstalinea"/>
              <w:numPr>
                <w:ilvl w:val="0"/>
                <w:numId w:val="16"/>
              </w:numPr>
              <w:jc w:val="both"/>
              <w:rPr>
                <w:rFonts w:cs="Arial"/>
              </w:rPr>
            </w:pPr>
            <w:r>
              <w:rPr>
                <w:rFonts w:cs="Arial"/>
              </w:rPr>
              <w:t>Wanneer de patiënt een graad II scoort op de anterieure schuiflade test</w:t>
            </w:r>
          </w:p>
          <w:p w14:paraId="490B2C1D" w14:textId="610D0157" w:rsidR="005B38DC" w:rsidRPr="002A3BFC" w:rsidRDefault="002A3BFC" w:rsidP="00315BBD">
            <w:pPr>
              <w:pStyle w:val="Lijstalinea"/>
              <w:numPr>
                <w:ilvl w:val="0"/>
                <w:numId w:val="16"/>
              </w:numPr>
              <w:jc w:val="both"/>
              <w:rPr>
                <w:rFonts w:cs="Arial"/>
              </w:rPr>
            </w:pPr>
            <w:r>
              <w:rPr>
                <w:rFonts w:cs="Arial"/>
              </w:rPr>
              <w:t>Wanneer de patiënt een positieve suclus sign heeft</w:t>
            </w:r>
          </w:p>
          <w:p w14:paraId="4CA83604" w14:textId="77777777" w:rsidR="002149D9" w:rsidRPr="008B7C0B" w:rsidRDefault="002149D9" w:rsidP="00315BBD">
            <w:pPr>
              <w:jc w:val="both"/>
              <w:rPr>
                <w:rFonts w:cs="Arial"/>
              </w:rPr>
            </w:pPr>
          </w:p>
        </w:tc>
      </w:tr>
      <w:tr w:rsidR="004D573F" w:rsidRPr="008B7C0B" w14:paraId="4339183B" w14:textId="77777777" w:rsidTr="0007293F">
        <w:tc>
          <w:tcPr>
            <w:tcW w:w="9212" w:type="dxa"/>
            <w:gridSpan w:val="2"/>
          </w:tcPr>
          <w:p w14:paraId="19CC0719" w14:textId="14BD07F2" w:rsidR="004D573F" w:rsidRPr="008B7C0B" w:rsidRDefault="004D573F" w:rsidP="00C41F15">
            <w:pPr>
              <w:jc w:val="both"/>
              <w:rPr>
                <w:rFonts w:cs="Arial"/>
                <w:b/>
              </w:rPr>
            </w:pPr>
            <w:r w:rsidRPr="008B7C0B">
              <w:rPr>
                <w:rFonts w:cs="Arial"/>
                <w:b/>
              </w:rPr>
              <w:t xml:space="preserve">Vraag 7. </w:t>
            </w:r>
            <w:r w:rsidR="00F85BAF" w:rsidRPr="00F85BAF">
              <w:rPr>
                <w:rFonts w:cs="Arial"/>
              </w:rPr>
              <w:t>Rotato</w:t>
            </w:r>
            <w:r w:rsidR="002E0922">
              <w:rPr>
                <w:rFonts w:cs="Arial"/>
              </w:rPr>
              <w:t>r</w:t>
            </w:r>
            <w:r w:rsidR="004743DD">
              <w:rPr>
                <w:rFonts w:cs="Arial"/>
              </w:rPr>
              <w:t xml:space="preserve"> </w:t>
            </w:r>
            <w:r w:rsidR="00F85BAF" w:rsidRPr="00F85BAF">
              <w:rPr>
                <w:rFonts w:cs="Arial"/>
              </w:rPr>
              <w:t>cuff testing</w:t>
            </w:r>
            <w:r w:rsidR="00F85BAF">
              <w:rPr>
                <w:rFonts w:cs="Arial"/>
              </w:rPr>
              <w:t>, welke stelling is correct?</w:t>
            </w:r>
          </w:p>
        </w:tc>
      </w:tr>
      <w:tr w:rsidR="004D573F" w:rsidRPr="008B7C0B" w14:paraId="7CA01CBD" w14:textId="77777777" w:rsidTr="0007293F">
        <w:tc>
          <w:tcPr>
            <w:tcW w:w="9212" w:type="dxa"/>
            <w:gridSpan w:val="2"/>
          </w:tcPr>
          <w:p w14:paraId="00637A96" w14:textId="0DD51660" w:rsidR="00857945" w:rsidRPr="008B7C0B" w:rsidRDefault="00857945" w:rsidP="00315BBD">
            <w:pPr>
              <w:jc w:val="both"/>
              <w:rPr>
                <w:rFonts w:cs="Arial"/>
                <w:b/>
              </w:rPr>
            </w:pPr>
          </w:p>
          <w:p w14:paraId="0362763B" w14:textId="462EE0AD" w:rsidR="00857945" w:rsidRPr="002E0922" w:rsidRDefault="004743DD" w:rsidP="004743DD">
            <w:pPr>
              <w:pStyle w:val="Lijstalinea"/>
              <w:numPr>
                <w:ilvl w:val="0"/>
                <w:numId w:val="17"/>
              </w:numPr>
              <w:jc w:val="both"/>
              <w:rPr>
                <w:rFonts w:cs="Arial"/>
              </w:rPr>
            </w:pPr>
            <w:r w:rsidRPr="002E0922">
              <w:rPr>
                <w:rFonts w:cs="Arial"/>
              </w:rPr>
              <w:t xml:space="preserve">We kunnen een supraspinatus letsel vermoeden wanneer ofwel </w:t>
            </w:r>
            <w:r w:rsidR="00F85BAF" w:rsidRPr="002E0922">
              <w:rPr>
                <w:rFonts w:cs="Arial"/>
              </w:rPr>
              <w:t xml:space="preserve">de empty </w:t>
            </w:r>
            <w:r w:rsidRPr="002E0922">
              <w:rPr>
                <w:rFonts w:cs="Arial"/>
              </w:rPr>
              <w:t>of</w:t>
            </w:r>
            <w:r w:rsidR="00F85BAF" w:rsidRPr="002E0922">
              <w:rPr>
                <w:rFonts w:cs="Arial"/>
              </w:rPr>
              <w:t xml:space="preserve"> de full can test </w:t>
            </w:r>
            <w:r w:rsidRPr="002E0922">
              <w:rPr>
                <w:rFonts w:cs="Arial"/>
              </w:rPr>
              <w:t xml:space="preserve">pijnlijk is. </w:t>
            </w:r>
          </w:p>
          <w:p w14:paraId="0EB915D7" w14:textId="42C8104E" w:rsidR="004743DD" w:rsidRPr="002E0922" w:rsidRDefault="004743DD" w:rsidP="004743DD">
            <w:pPr>
              <w:pStyle w:val="Lijstalinea"/>
              <w:numPr>
                <w:ilvl w:val="0"/>
                <w:numId w:val="17"/>
              </w:numPr>
              <w:jc w:val="both"/>
              <w:rPr>
                <w:rFonts w:cs="Arial"/>
              </w:rPr>
            </w:pPr>
            <w:r w:rsidRPr="002E0922">
              <w:rPr>
                <w:rFonts w:cs="Arial"/>
              </w:rPr>
              <w:t>De empty can verschilt van de full can omdat deze eerste ook als impingement test gebruikt kan worden</w:t>
            </w:r>
          </w:p>
          <w:p w14:paraId="0F6E1981" w14:textId="2A3EA372" w:rsidR="004743DD" w:rsidRPr="002E0922" w:rsidRDefault="004743DD" w:rsidP="004743DD">
            <w:pPr>
              <w:pStyle w:val="Lijstalinea"/>
              <w:numPr>
                <w:ilvl w:val="0"/>
                <w:numId w:val="17"/>
              </w:numPr>
              <w:jc w:val="both"/>
              <w:rPr>
                <w:rFonts w:cs="Arial"/>
              </w:rPr>
            </w:pPr>
            <w:r w:rsidRPr="002E0922">
              <w:rPr>
                <w:rFonts w:cs="Arial"/>
              </w:rPr>
              <w:t>Manual muscle tests volstaan om rotator cuff letsels op te sporen</w:t>
            </w:r>
          </w:p>
          <w:p w14:paraId="3E91DB8A" w14:textId="77777777" w:rsidR="004D573F" w:rsidRPr="008B7C0B" w:rsidRDefault="004D573F" w:rsidP="00315BBD">
            <w:pPr>
              <w:jc w:val="both"/>
              <w:rPr>
                <w:rFonts w:cs="Arial"/>
                <w:b/>
              </w:rPr>
            </w:pPr>
          </w:p>
        </w:tc>
      </w:tr>
      <w:tr w:rsidR="004D573F" w:rsidRPr="008B7C0B" w14:paraId="0C71450A" w14:textId="77777777" w:rsidTr="0007293F">
        <w:tc>
          <w:tcPr>
            <w:tcW w:w="9212" w:type="dxa"/>
            <w:gridSpan w:val="2"/>
          </w:tcPr>
          <w:p w14:paraId="257B762C" w14:textId="32E692F3" w:rsidR="004D573F" w:rsidRPr="008B7C0B" w:rsidRDefault="004D573F" w:rsidP="00C41F15">
            <w:pPr>
              <w:jc w:val="both"/>
              <w:rPr>
                <w:rFonts w:cs="Arial"/>
                <w:b/>
              </w:rPr>
            </w:pPr>
            <w:r w:rsidRPr="008B7C0B">
              <w:rPr>
                <w:rFonts w:cs="Arial"/>
                <w:b/>
              </w:rPr>
              <w:t>Vraag 8</w:t>
            </w:r>
            <w:r w:rsidRPr="002E0922">
              <w:rPr>
                <w:rFonts w:cs="Arial"/>
              </w:rPr>
              <w:t xml:space="preserve">. </w:t>
            </w:r>
            <w:r w:rsidR="002E0922" w:rsidRPr="002E0922">
              <w:rPr>
                <w:rFonts w:cs="Arial"/>
              </w:rPr>
              <w:t>Subscapularis testing, welke stelling is correct?</w:t>
            </w:r>
          </w:p>
        </w:tc>
      </w:tr>
      <w:tr w:rsidR="004D573F" w:rsidRPr="008B7C0B" w14:paraId="4F74012F" w14:textId="77777777" w:rsidTr="0007293F">
        <w:tc>
          <w:tcPr>
            <w:tcW w:w="9212" w:type="dxa"/>
            <w:gridSpan w:val="2"/>
          </w:tcPr>
          <w:p w14:paraId="707235F2" w14:textId="6763A11D" w:rsidR="004D573F" w:rsidRDefault="004D573F" w:rsidP="00315BBD">
            <w:pPr>
              <w:jc w:val="both"/>
              <w:rPr>
                <w:rFonts w:cs="Arial"/>
                <w:b/>
              </w:rPr>
            </w:pPr>
          </w:p>
          <w:p w14:paraId="688C7049" w14:textId="0454EAE4" w:rsidR="002A0746" w:rsidRPr="002E0922" w:rsidRDefault="002E0922" w:rsidP="002E0922">
            <w:pPr>
              <w:pStyle w:val="Lijstalinea"/>
              <w:numPr>
                <w:ilvl w:val="0"/>
                <w:numId w:val="18"/>
              </w:numPr>
              <w:jc w:val="both"/>
              <w:rPr>
                <w:rFonts w:cs="Arial"/>
              </w:rPr>
            </w:pPr>
            <w:r w:rsidRPr="002E0922">
              <w:rPr>
                <w:rFonts w:cs="Arial"/>
              </w:rPr>
              <w:t>Een positieve lift-off test wijst hoogst waarschijnlijk op een full-thinkness subscapularis scheur</w:t>
            </w:r>
          </w:p>
          <w:p w14:paraId="6A7A2B39" w14:textId="77777777" w:rsidR="002E0922" w:rsidRPr="002E0922" w:rsidRDefault="002E0922" w:rsidP="002E0922">
            <w:pPr>
              <w:pStyle w:val="Lijstalinea"/>
              <w:numPr>
                <w:ilvl w:val="0"/>
                <w:numId w:val="18"/>
              </w:numPr>
              <w:jc w:val="both"/>
              <w:rPr>
                <w:rFonts w:cs="Arial"/>
              </w:rPr>
            </w:pPr>
            <w:r w:rsidRPr="002E0922">
              <w:rPr>
                <w:rFonts w:cs="Arial"/>
              </w:rPr>
              <w:t>Een negatieve lift-off test wijst hoogst waarschijnlijk op een gezonde subscapularis</w:t>
            </w:r>
          </w:p>
          <w:p w14:paraId="2D566B6B" w14:textId="67B2BB63" w:rsidR="002E0922" w:rsidRPr="002E0922" w:rsidRDefault="002E0922" w:rsidP="002E0922">
            <w:pPr>
              <w:pStyle w:val="Lijstalinea"/>
              <w:numPr>
                <w:ilvl w:val="0"/>
                <w:numId w:val="18"/>
              </w:numPr>
              <w:jc w:val="both"/>
              <w:rPr>
                <w:rFonts w:cs="Arial"/>
              </w:rPr>
            </w:pPr>
            <w:r w:rsidRPr="002E0922">
              <w:rPr>
                <w:rFonts w:cs="Arial"/>
              </w:rPr>
              <w:t>De sensitiviteit en specificiteit van de verschillende subscapu</w:t>
            </w:r>
            <w:r w:rsidR="00A46D3C">
              <w:rPr>
                <w:rFonts w:cs="Arial"/>
              </w:rPr>
              <w:t>laris tests</w:t>
            </w:r>
            <w:bookmarkStart w:id="0" w:name="_GoBack"/>
            <w:bookmarkEnd w:id="0"/>
            <w:r>
              <w:rPr>
                <w:rFonts w:cs="Arial"/>
              </w:rPr>
              <w:t xml:space="preserve"> hangen</w:t>
            </w:r>
            <w:r w:rsidRPr="002E0922">
              <w:rPr>
                <w:rFonts w:cs="Arial"/>
              </w:rPr>
              <w:t xml:space="preserve"> af van de positie van de bovenarm tijdens de testing</w:t>
            </w:r>
          </w:p>
          <w:p w14:paraId="4E95448F" w14:textId="77777777" w:rsidR="00857945" w:rsidRPr="008B7C0B" w:rsidRDefault="00857945" w:rsidP="00745FD8">
            <w:pPr>
              <w:jc w:val="both"/>
              <w:rPr>
                <w:rFonts w:cs="Arial"/>
                <w:b/>
              </w:rPr>
            </w:pPr>
          </w:p>
        </w:tc>
      </w:tr>
      <w:tr w:rsidR="00857945" w:rsidRPr="008B7C0B" w14:paraId="6D1B8524" w14:textId="77777777" w:rsidTr="009B0990">
        <w:tc>
          <w:tcPr>
            <w:tcW w:w="8330" w:type="dxa"/>
          </w:tcPr>
          <w:p w14:paraId="305E3CBF" w14:textId="0D5C9CAA" w:rsidR="00857945" w:rsidRPr="008B7C0B" w:rsidRDefault="00745FD8" w:rsidP="00C003B1">
            <w:pPr>
              <w:jc w:val="both"/>
              <w:rPr>
                <w:rFonts w:cs="Arial"/>
              </w:rPr>
            </w:pPr>
            <w:r>
              <w:rPr>
                <w:rFonts w:cs="Arial"/>
                <w:b/>
              </w:rPr>
              <w:t>Vragen 9</w:t>
            </w:r>
            <w:r w:rsidR="00857945" w:rsidRPr="008B7C0B">
              <w:rPr>
                <w:rFonts w:cs="Arial"/>
                <w:b/>
              </w:rPr>
              <w:t xml:space="preserve">. </w:t>
            </w:r>
            <w:r w:rsidR="00857945" w:rsidRPr="008B7C0B">
              <w:rPr>
                <w:rFonts w:cs="Arial"/>
              </w:rPr>
              <w:t>Druk je mening over de kwaliteit uit in een cijfer tussen 0 (‘ik</w:t>
            </w:r>
            <w:r w:rsidR="00C003B1" w:rsidRPr="008B7C0B">
              <w:rPr>
                <w:rFonts w:cs="Arial"/>
              </w:rPr>
              <w:t xml:space="preserve"> ben zeer ontevreden’) en 10 (‘</w:t>
            </w:r>
            <w:r w:rsidR="00857945" w:rsidRPr="008B7C0B">
              <w:rPr>
                <w:rFonts w:cs="Arial"/>
              </w:rPr>
              <w:t>ik ben zeer tevreden’)</w:t>
            </w:r>
            <w:r w:rsidR="00857945" w:rsidRPr="008B7C0B">
              <w:rPr>
                <w:rFonts w:cs="Arial"/>
              </w:rPr>
              <w:br/>
            </w:r>
            <w:r>
              <w:rPr>
                <w:rFonts w:cs="Arial"/>
                <w:b/>
              </w:rPr>
              <w:t xml:space="preserve">Vraag </w:t>
            </w:r>
            <w:r w:rsidR="003C77CB" w:rsidRPr="008B7C0B">
              <w:rPr>
                <w:rFonts w:cs="Arial"/>
                <w:b/>
              </w:rPr>
              <w:t>10</w:t>
            </w:r>
            <w:r w:rsidR="00857945" w:rsidRPr="008B7C0B">
              <w:rPr>
                <w:rFonts w:cs="Arial"/>
                <w:b/>
              </w:rPr>
              <w:t>:</w:t>
            </w:r>
            <w:r w:rsidR="00857945" w:rsidRPr="008B7C0B">
              <w:rPr>
                <w:rFonts w:cs="Arial"/>
              </w:rPr>
              <w:t xml:space="preserve"> Mijn mening over de </w:t>
            </w:r>
            <w:r w:rsidR="00857945" w:rsidRPr="008B7C0B">
              <w:rPr>
                <w:rFonts w:cs="Arial"/>
                <w:b/>
              </w:rPr>
              <w:t>leesbaarheid</w:t>
            </w:r>
            <w:r w:rsidR="00857945" w:rsidRPr="008B7C0B">
              <w:rPr>
                <w:rFonts w:cs="Arial"/>
              </w:rPr>
              <w:t xml:space="preserve"> van dit artikel komt overeen met een:</w:t>
            </w:r>
          </w:p>
        </w:tc>
        <w:tc>
          <w:tcPr>
            <w:tcW w:w="882" w:type="dxa"/>
          </w:tcPr>
          <w:p w14:paraId="2A4D289B" w14:textId="77777777" w:rsidR="00857945" w:rsidRPr="008B7C0B" w:rsidRDefault="00857945" w:rsidP="00315BBD">
            <w:pPr>
              <w:jc w:val="both"/>
              <w:rPr>
                <w:rFonts w:cs="Arial"/>
              </w:rPr>
            </w:pPr>
          </w:p>
        </w:tc>
      </w:tr>
      <w:tr w:rsidR="00857945" w:rsidRPr="008B7C0B" w14:paraId="1085A9F8" w14:textId="77777777" w:rsidTr="009B0990">
        <w:tc>
          <w:tcPr>
            <w:tcW w:w="8330" w:type="dxa"/>
          </w:tcPr>
          <w:p w14:paraId="53CFB72E" w14:textId="77777777" w:rsidR="00857945" w:rsidRPr="008B7C0B" w:rsidRDefault="003C77CB" w:rsidP="00315BBD">
            <w:pPr>
              <w:jc w:val="both"/>
              <w:rPr>
                <w:rFonts w:cs="Arial"/>
              </w:rPr>
            </w:pPr>
            <w:r w:rsidRPr="008B7C0B">
              <w:rPr>
                <w:rFonts w:cs="Arial"/>
                <w:b/>
              </w:rPr>
              <w:t>11</w:t>
            </w:r>
            <w:r w:rsidR="00857945" w:rsidRPr="008B7C0B">
              <w:rPr>
                <w:rFonts w:cs="Arial"/>
                <w:b/>
              </w:rPr>
              <w:t>:</w:t>
            </w:r>
            <w:r w:rsidR="00857945" w:rsidRPr="008B7C0B">
              <w:rPr>
                <w:rFonts w:cs="Arial"/>
              </w:rPr>
              <w:t xml:space="preserve"> Mijn mening over de waarde van dit artikel met betrekking tot de </w:t>
            </w:r>
            <w:r w:rsidR="00857945" w:rsidRPr="008B7C0B">
              <w:rPr>
                <w:rFonts w:cs="Arial"/>
                <w:b/>
              </w:rPr>
              <w:t>fysiotherapeutische relevantie</w:t>
            </w:r>
            <w:r w:rsidR="00857945" w:rsidRPr="008B7C0B">
              <w:rPr>
                <w:rFonts w:cs="Arial"/>
              </w:rPr>
              <w:t xml:space="preserve"> is een:</w:t>
            </w:r>
          </w:p>
        </w:tc>
        <w:tc>
          <w:tcPr>
            <w:tcW w:w="882" w:type="dxa"/>
          </w:tcPr>
          <w:p w14:paraId="62B33859" w14:textId="77777777" w:rsidR="00857945" w:rsidRPr="008B7C0B" w:rsidRDefault="00857945" w:rsidP="00315BBD">
            <w:pPr>
              <w:jc w:val="both"/>
              <w:rPr>
                <w:rFonts w:cs="Arial"/>
              </w:rPr>
            </w:pPr>
          </w:p>
        </w:tc>
      </w:tr>
      <w:tr w:rsidR="00857945" w:rsidRPr="008B7C0B" w14:paraId="16E08FE9" w14:textId="77777777" w:rsidTr="009B0990">
        <w:tc>
          <w:tcPr>
            <w:tcW w:w="8330" w:type="dxa"/>
          </w:tcPr>
          <w:p w14:paraId="72D63754" w14:textId="77777777" w:rsidR="00857945" w:rsidRPr="008B7C0B" w:rsidRDefault="003C77CB" w:rsidP="00315BBD">
            <w:pPr>
              <w:jc w:val="both"/>
              <w:rPr>
                <w:rFonts w:cs="Arial"/>
              </w:rPr>
            </w:pPr>
            <w:r w:rsidRPr="008B7C0B">
              <w:rPr>
                <w:rFonts w:cs="Arial"/>
                <w:b/>
              </w:rPr>
              <w:t>12</w:t>
            </w:r>
            <w:r w:rsidR="00857945" w:rsidRPr="008B7C0B">
              <w:rPr>
                <w:rFonts w:cs="Arial"/>
                <w:b/>
              </w:rPr>
              <w:t xml:space="preserve">: </w:t>
            </w:r>
            <w:r w:rsidR="00857945" w:rsidRPr="008B7C0B">
              <w:rPr>
                <w:rFonts w:cs="Arial"/>
              </w:rPr>
              <w:t xml:space="preserve">Mijn mening over de waarde van dit artikel met betrekking tot de daadwerkelijke </w:t>
            </w:r>
            <w:r w:rsidR="00857945" w:rsidRPr="008B7C0B">
              <w:rPr>
                <w:rFonts w:cs="Arial"/>
                <w:b/>
              </w:rPr>
              <w:t>implementatie in de praktijk</w:t>
            </w:r>
            <w:r w:rsidR="00857945" w:rsidRPr="008B7C0B">
              <w:rPr>
                <w:rFonts w:cs="Arial"/>
              </w:rPr>
              <w:t xml:space="preserve"> is een:</w:t>
            </w:r>
          </w:p>
        </w:tc>
        <w:tc>
          <w:tcPr>
            <w:tcW w:w="882" w:type="dxa"/>
          </w:tcPr>
          <w:p w14:paraId="1F15801D" w14:textId="77777777" w:rsidR="00857945" w:rsidRPr="008B7C0B" w:rsidRDefault="00857945" w:rsidP="00315BBD">
            <w:pPr>
              <w:jc w:val="both"/>
              <w:rPr>
                <w:rFonts w:cs="Arial"/>
              </w:rPr>
            </w:pPr>
          </w:p>
        </w:tc>
      </w:tr>
      <w:tr w:rsidR="00857945" w:rsidRPr="008B7C0B" w14:paraId="6BEB9A33" w14:textId="77777777" w:rsidTr="009B0990">
        <w:tc>
          <w:tcPr>
            <w:tcW w:w="8330" w:type="dxa"/>
          </w:tcPr>
          <w:p w14:paraId="3FFD9A09" w14:textId="77777777" w:rsidR="00857945" w:rsidRPr="008B7C0B" w:rsidRDefault="003C77CB" w:rsidP="00315BBD">
            <w:pPr>
              <w:jc w:val="both"/>
              <w:rPr>
                <w:rFonts w:cs="Arial"/>
              </w:rPr>
            </w:pPr>
            <w:r w:rsidRPr="008B7C0B">
              <w:rPr>
                <w:rFonts w:cs="Arial"/>
                <w:b/>
              </w:rPr>
              <w:t>Vraag 13</w:t>
            </w:r>
            <w:r w:rsidR="00857945" w:rsidRPr="008B7C0B">
              <w:rPr>
                <w:rFonts w:cs="Arial"/>
                <w:b/>
              </w:rPr>
              <w:t xml:space="preserve">. </w:t>
            </w:r>
            <w:r w:rsidR="00857945" w:rsidRPr="008B7C0B">
              <w:rPr>
                <w:rFonts w:cs="Arial"/>
              </w:rPr>
              <w:t xml:space="preserve">Het uitvoeren van deze opdracht (lezen, interpreteren, antwoorden) kostte mij het </w:t>
            </w:r>
            <w:r w:rsidR="00857945" w:rsidRPr="008B7C0B">
              <w:rPr>
                <w:rFonts w:cs="Arial"/>
                <w:b/>
              </w:rPr>
              <w:t>aantal minuten</w:t>
            </w:r>
            <w:r w:rsidR="00857945" w:rsidRPr="008B7C0B">
              <w:rPr>
                <w:rFonts w:cs="Arial"/>
              </w:rPr>
              <w:t xml:space="preserve"> dat </w:t>
            </w:r>
            <w:r w:rsidR="008E1406">
              <w:rPr>
                <w:rFonts w:cs="Arial"/>
              </w:rPr>
              <w:t>ik in de volgende kolom noteer:</w:t>
            </w:r>
          </w:p>
        </w:tc>
        <w:tc>
          <w:tcPr>
            <w:tcW w:w="882" w:type="dxa"/>
          </w:tcPr>
          <w:p w14:paraId="7F0B348A" w14:textId="77777777" w:rsidR="00857945" w:rsidRPr="008B7C0B" w:rsidRDefault="00857945" w:rsidP="00315BBD">
            <w:pPr>
              <w:jc w:val="both"/>
              <w:rPr>
                <w:rFonts w:cs="Arial"/>
              </w:rPr>
            </w:pPr>
          </w:p>
        </w:tc>
      </w:tr>
    </w:tbl>
    <w:p w14:paraId="48879156" w14:textId="77777777" w:rsidR="00D5322D" w:rsidRPr="008B7C0B" w:rsidRDefault="00D5322D" w:rsidP="008E1406">
      <w:pPr>
        <w:jc w:val="both"/>
        <w:rPr>
          <w:rFonts w:cs="Arial"/>
        </w:rPr>
      </w:pPr>
    </w:p>
    <w:sectPr w:rsidR="00D5322D" w:rsidRPr="008B7C0B" w:rsidSect="00EB4F38">
      <w:pgSz w:w="11906" w:h="16838"/>
      <w:pgMar w:top="1417" w:right="1417" w:bottom="107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BentonGothicCond RegularItalic">
    <w:altName w:val="BentonGothicCond RegularItalic"/>
    <w:panose1 w:val="00000000000000000000"/>
    <w:charset w:val="00"/>
    <w:family w:val="swiss"/>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A06B7"/>
    <w:multiLevelType w:val="hybridMultilevel"/>
    <w:tmpl w:val="19A04E54"/>
    <w:lvl w:ilvl="0" w:tplc="AF76D1C6">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06E076B7"/>
    <w:multiLevelType w:val="hybridMultilevel"/>
    <w:tmpl w:val="766C707C"/>
    <w:lvl w:ilvl="0" w:tplc="897CF0F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07031E13"/>
    <w:multiLevelType w:val="hybridMultilevel"/>
    <w:tmpl w:val="0DA4C8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543FEC"/>
    <w:multiLevelType w:val="hybridMultilevel"/>
    <w:tmpl w:val="2CFC08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366563"/>
    <w:multiLevelType w:val="hybridMultilevel"/>
    <w:tmpl w:val="BA82BC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EB1C88"/>
    <w:multiLevelType w:val="hybridMultilevel"/>
    <w:tmpl w:val="7FB0E872"/>
    <w:lvl w:ilvl="0" w:tplc="AC0E4446">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1D7E1AD6"/>
    <w:multiLevelType w:val="hybridMultilevel"/>
    <w:tmpl w:val="811A384A"/>
    <w:lvl w:ilvl="0" w:tplc="258CEF80">
      <w:start w:val="1"/>
      <w:numFmt w:val="upperLetter"/>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1FCE6A78"/>
    <w:multiLevelType w:val="hybridMultilevel"/>
    <w:tmpl w:val="7F08F3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073DD4"/>
    <w:multiLevelType w:val="hybridMultilevel"/>
    <w:tmpl w:val="811A384A"/>
    <w:lvl w:ilvl="0" w:tplc="258CEF80">
      <w:start w:val="1"/>
      <w:numFmt w:val="upperLetter"/>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34805874"/>
    <w:multiLevelType w:val="hybridMultilevel"/>
    <w:tmpl w:val="741CF6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2416C3"/>
    <w:multiLevelType w:val="hybridMultilevel"/>
    <w:tmpl w:val="0EE847C0"/>
    <w:lvl w:ilvl="0" w:tplc="E2B2656A">
      <w:start w:val="1"/>
      <w:numFmt w:val="upperLetter"/>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48C31D24"/>
    <w:multiLevelType w:val="hybridMultilevel"/>
    <w:tmpl w:val="084493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69092A"/>
    <w:multiLevelType w:val="hybridMultilevel"/>
    <w:tmpl w:val="811A384A"/>
    <w:lvl w:ilvl="0" w:tplc="258CEF80">
      <w:start w:val="1"/>
      <w:numFmt w:val="upperLetter"/>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518D428C"/>
    <w:multiLevelType w:val="hybridMultilevel"/>
    <w:tmpl w:val="33D02F14"/>
    <w:lvl w:ilvl="0" w:tplc="52003D18">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5DEC683D"/>
    <w:multiLevelType w:val="hybridMultilevel"/>
    <w:tmpl w:val="810C1A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764A9D"/>
    <w:multiLevelType w:val="hybridMultilevel"/>
    <w:tmpl w:val="811A384A"/>
    <w:lvl w:ilvl="0" w:tplc="258CEF80">
      <w:start w:val="1"/>
      <w:numFmt w:val="upperLetter"/>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nsid w:val="7C2D14DB"/>
    <w:multiLevelType w:val="hybridMultilevel"/>
    <w:tmpl w:val="B4F48B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344ABA"/>
    <w:multiLevelType w:val="hybridMultilevel"/>
    <w:tmpl w:val="2702F432"/>
    <w:lvl w:ilvl="0" w:tplc="04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
  </w:num>
  <w:num w:numId="4">
    <w:abstractNumId w:val="0"/>
  </w:num>
  <w:num w:numId="5">
    <w:abstractNumId w:val="10"/>
  </w:num>
  <w:num w:numId="6">
    <w:abstractNumId w:val="15"/>
  </w:num>
  <w:num w:numId="7">
    <w:abstractNumId w:val="8"/>
  </w:num>
  <w:num w:numId="8">
    <w:abstractNumId w:val="6"/>
  </w:num>
  <w:num w:numId="9">
    <w:abstractNumId w:val="12"/>
  </w:num>
  <w:num w:numId="10">
    <w:abstractNumId w:val="17"/>
  </w:num>
  <w:num w:numId="11">
    <w:abstractNumId w:val="7"/>
  </w:num>
  <w:num w:numId="12">
    <w:abstractNumId w:val="4"/>
  </w:num>
  <w:num w:numId="13">
    <w:abstractNumId w:val="9"/>
  </w:num>
  <w:num w:numId="14">
    <w:abstractNumId w:val="14"/>
  </w:num>
  <w:num w:numId="15">
    <w:abstractNumId w:val="3"/>
  </w:num>
  <w:num w:numId="16">
    <w:abstractNumId w:val="16"/>
  </w:num>
  <w:num w:numId="17">
    <w:abstractNumId w:val="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6D26D8"/>
    <w:rsid w:val="00024E4E"/>
    <w:rsid w:val="00025C2C"/>
    <w:rsid w:val="00026653"/>
    <w:rsid w:val="00036152"/>
    <w:rsid w:val="0004129A"/>
    <w:rsid w:val="0004148B"/>
    <w:rsid w:val="000529B3"/>
    <w:rsid w:val="0005327F"/>
    <w:rsid w:val="0007293F"/>
    <w:rsid w:val="00086CF0"/>
    <w:rsid w:val="000A2F1A"/>
    <w:rsid w:val="000A34F5"/>
    <w:rsid w:val="000A70B0"/>
    <w:rsid w:val="000A7868"/>
    <w:rsid w:val="000B7D03"/>
    <w:rsid w:val="000C44E2"/>
    <w:rsid w:val="000C7F9A"/>
    <w:rsid w:val="000D5E3C"/>
    <w:rsid w:val="00106415"/>
    <w:rsid w:val="00126BB5"/>
    <w:rsid w:val="00127DE1"/>
    <w:rsid w:val="00134472"/>
    <w:rsid w:val="00142469"/>
    <w:rsid w:val="00175AFB"/>
    <w:rsid w:val="00186262"/>
    <w:rsid w:val="001B0296"/>
    <w:rsid w:val="001B49BA"/>
    <w:rsid w:val="001D38A9"/>
    <w:rsid w:val="001D7768"/>
    <w:rsid w:val="001D7FFC"/>
    <w:rsid w:val="001E7A6B"/>
    <w:rsid w:val="001F382E"/>
    <w:rsid w:val="001F40FC"/>
    <w:rsid w:val="0020057F"/>
    <w:rsid w:val="002149D9"/>
    <w:rsid w:val="00225BAE"/>
    <w:rsid w:val="002624FB"/>
    <w:rsid w:val="00271C65"/>
    <w:rsid w:val="002A0746"/>
    <w:rsid w:val="002A3BFC"/>
    <w:rsid w:val="002B14BF"/>
    <w:rsid w:val="002B2081"/>
    <w:rsid w:val="002D0121"/>
    <w:rsid w:val="002E0922"/>
    <w:rsid w:val="002F08CF"/>
    <w:rsid w:val="00305C6D"/>
    <w:rsid w:val="00315BBD"/>
    <w:rsid w:val="003222D6"/>
    <w:rsid w:val="00324EC6"/>
    <w:rsid w:val="00327443"/>
    <w:rsid w:val="00345476"/>
    <w:rsid w:val="0036055A"/>
    <w:rsid w:val="00373300"/>
    <w:rsid w:val="0038307C"/>
    <w:rsid w:val="003A4DC9"/>
    <w:rsid w:val="003C3DDB"/>
    <w:rsid w:val="003C5553"/>
    <w:rsid w:val="003C5F20"/>
    <w:rsid w:val="003C77CB"/>
    <w:rsid w:val="003D1339"/>
    <w:rsid w:val="003D5B85"/>
    <w:rsid w:val="003E6851"/>
    <w:rsid w:val="003E7EAC"/>
    <w:rsid w:val="003F49F2"/>
    <w:rsid w:val="003F7BB4"/>
    <w:rsid w:val="0041147A"/>
    <w:rsid w:val="00414E51"/>
    <w:rsid w:val="00464695"/>
    <w:rsid w:val="00465734"/>
    <w:rsid w:val="0046790F"/>
    <w:rsid w:val="004743DD"/>
    <w:rsid w:val="00477220"/>
    <w:rsid w:val="00481569"/>
    <w:rsid w:val="00482747"/>
    <w:rsid w:val="00496405"/>
    <w:rsid w:val="004A746A"/>
    <w:rsid w:val="004C0C3C"/>
    <w:rsid w:val="004C128C"/>
    <w:rsid w:val="004D573F"/>
    <w:rsid w:val="004E5E30"/>
    <w:rsid w:val="00506299"/>
    <w:rsid w:val="00524488"/>
    <w:rsid w:val="00575801"/>
    <w:rsid w:val="00580BCE"/>
    <w:rsid w:val="00583A89"/>
    <w:rsid w:val="00584ABC"/>
    <w:rsid w:val="005936FE"/>
    <w:rsid w:val="00593F75"/>
    <w:rsid w:val="005B38DC"/>
    <w:rsid w:val="005D0F26"/>
    <w:rsid w:val="005D4EA6"/>
    <w:rsid w:val="005E305E"/>
    <w:rsid w:val="00612946"/>
    <w:rsid w:val="0061769D"/>
    <w:rsid w:val="0062506B"/>
    <w:rsid w:val="00626851"/>
    <w:rsid w:val="006670F5"/>
    <w:rsid w:val="006707BA"/>
    <w:rsid w:val="0067221E"/>
    <w:rsid w:val="006740F4"/>
    <w:rsid w:val="006764CA"/>
    <w:rsid w:val="00690523"/>
    <w:rsid w:val="00692BFB"/>
    <w:rsid w:val="00694D0E"/>
    <w:rsid w:val="006B6D41"/>
    <w:rsid w:val="006D098E"/>
    <w:rsid w:val="006D1EE9"/>
    <w:rsid w:val="006D26D8"/>
    <w:rsid w:val="006D6763"/>
    <w:rsid w:val="006E6900"/>
    <w:rsid w:val="00700954"/>
    <w:rsid w:val="007017F8"/>
    <w:rsid w:val="00723EF4"/>
    <w:rsid w:val="00734610"/>
    <w:rsid w:val="007413B8"/>
    <w:rsid w:val="0074345F"/>
    <w:rsid w:val="00745FD8"/>
    <w:rsid w:val="00752380"/>
    <w:rsid w:val="007651D8"/>
    <w:rsid w:val="007B0E9C"/>
    <w:rsid w:val="007B51A8"/>
    <w:rsid w:val="007C2CD8"/>
    <w:rsid w:val="007D647F"/>
    <w:rsid w:val="007F330F"/>
    <w:rsid w:val="00804796"/>
    <w:rsid w:val="00806C21"/>
    <w:rsid w:val="00813EAF"/>
    <w:rsid w:val="008257D5"/>
    <w:rsid w:val="00827B8C"/>
    <w:rsid w:val="008354D7"/>
    <w:rsid w:val="00857945"/>
    <w:rsid w:val="00873DB7"/>
    <w:rsid w:val="008B7C0B"/>
    <w:rsid w:val="008C7465"/>
    <w:rsid w:val="008C7E38"/>
    <w:rsid w:val="008D31EA"/>
    <w:rsid w:val="008E1406"/>
    <w:rsid w:val="008F6ED8"/>
    <w:rsid w:val="0090178F"/>
    <w:rsid w:val="0090674F"/>
    <w:rsid w:val="009479D1"/>
    <w:rsid w:val="00982B14"/>
    <w:rsid w:val="009835FD"/>
    <w:rsid w:val="0098791D"/>
    <w:rsid w:val="00995B99"/>
    <w:rsid w:val="009A2FCE"/>
    <w:rsid w:val="009B0990"/>
    <w:rsid w:val="009C4D36"/>
    <w:rsid w:val="009E7AA1"/>
    <w:rsid w:val="009F3C25"/>
    <w:rsid w:val="00A0068A"/>
    <w:rsid w:val="00A03F7F"/>
    <w:rsid w:val="00A17EDA"/>
    <w:rsid w:val="00A26FE9"/>
    <w:rsid w:val="00A34931"/>
    <w:rsid w:val="00A40765"/>
    <w:rsid w:val="00A45F11"/>
    <w:rsid w:val="00A46D3C"/>
    <w:rsid w:val="00A473F0"/>
    <w:rsid w:val="00A6077A"/>
    <w:rsid w:val="00A72FC6"/>
    <w:rsid w:val="00A9403E"/>
    <w:rsid w:val="00A96CE5"/>
    <w:rsid w:val="00AA100F"/>
    <w:rsid w:val="00AA2580"/>
    <w:rsid w:val="00AD01E4"/>
    <w:rsid w:val="00AD41DE"/>
    <w:rsid w:val="00AD4312"/>
    <w:rsid w:val="00AE3FF9"/>
    <w:rsid w:val="00AF084B"/>
    <w:rsid w:val="00AF2771"/>
    <w:rsid w:val="00B073DF"/>
    <w:rsid w:val="00B1786A"/>
    <w:rsid w:val="00B27DC8"/>
    <w:rsid w:val="00B8075F"/>
    <w:rsid w:val="00BA5107"/>
    <w:rsid w:val="00BB5856"/>
    <w:rsid w:val="00BC3FD5"/>
    <w:rsid w:val="00C003B1"/>
    <w:rsid w:val="00C015B4"/>
    <w:rsid w:val="00C03CE8"/>
    <w:rsid w:val="00C10D59"/>
    <w:rsid w:val="00C303F4"/>
    <w:rsid w:val="00C41F15"/>
    <w:rsid w:val="00C66C18"/>
    <w:rsid w:val="00C706AA"/>
    <w:rsid w:val="00C7165B"/>
    <w:rsid w:val="00C80196"/>
    <w:rsid w:val="00CA07AD"/>
    <w:rsid w:val="00CE00BE"/>
    <w:rsid w:val="00CE4F76"/>
    <w:rsid w:val="00CF36A4"/>
    <w:rsid w:val="00D06D6A"/>
    <w:rsid w:val="00D51C45"/>
    <w:rsid w:val="00D5322D"/>
    <w:rsid w:val="00D83249"/>
    <w:rsid w:val="00D845F1"/>
    <w:rsid w:val="00D85828"/>
    <w:rsid w:val="00D87B48"/>
    <w:rsid w:val="00DC3BB7"/>
    <w:rsid w:val="00DE29DD"/>
    <w:rsid w:val="00DE3DD7"/>
    <w:rsid w:val="00DE6A11"/>
    <w:rsid w:val="00DF706C"/>
    <w:rsid w:val="00E24DEF"/>
    <w:rsid w:val="00E26D1B"/>
    <w:rsid w:val="00E36732"/>
    <w:rsid w:val="00E75C72"/>
    <w:rsid w:val="00E81333"/>
    <w:rsid w:val="00E948D9"/>
    <w:rsid w:val="00EA7419"/>
    <w:rsid w:val="00EB24FC"/>
    <w:rsid w:val="00EB31D6"/>
    <w:rsid w:val="00EB4F38"/>
    <w:rsid w:val="00EE319E"/>
    <w:rsid w:val="00EF009C"/>
    <w:rsid w:val="00F26AC9"/>
    <w:rsid w:val="00F3036F"/>
    <w:rsid w:val="00F40A6B"/>
    <w:rsid w:val="00F55AE3"/>
    <w:rsid w:val="00F5712F"/>
    <w:rsid w:val="00F7252B"/>
    <w:rsid w:val="00F85BAF"/>
    <w:rsid w:val="00FA488B"/>
    <w:rsid w:val="00FB1A47"/>
    <w:rsid w:val="00FF06B4"/>
    <w:rsid w:val="00FF75A6"/>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7865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
    <w:name w:val="Normal"/>
    <w:qFormat/>
    <w:rsid w:val="000C44E2"/>
    <w:rPr>
      <w:rFonts w:ascii="Arial" w:hAnsi="Arial"/>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Normaal"/>
    <w:rsid w:val="0098791D"/>
    <w:pPr>
      <w:tabs>
        <w:tab w:val="center" w:pos="4536"/>
        <w:tab w:val="right" w:pos="9072"/>
      </w:tabs>
    </w:pPr>
    <w:rPr>
      <w:rFonts w:cs="Arial"/>
    </w:rPr>
  </w:style>
  <w:style w:type="table" w:styleId="Tabelraster">
    <w:name w:val="Table Grid"/>
    <w:basedOn w:val="Standaardtabel"/>
    <w:rsid w:val="00D5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rsid w:val="001F382E"/>
    <w:rPr>
      <w:color w:val="0000FF"/>
      <w:u w:val="single"/>
    </w:rPr>
  </w:style>
  <w:style w:type="paragraph" w:styleId="Koptekst">
    <w:name w:val="header"/>
    <w:basedOn w:val="Normaal"/>
    <w:rsid w:val="001F40FC"/>
    <w:pPr>
      <w:tabs>
        <w:tab w:val="center" w:pos="4536"/>
        <w:tab w:val="right" w:pos="9072"/>
      </w:tabs>
    </w:pPr>
    <w:rPr>
      <w:rFonts w:ascii="Times New Roman" w:hAnsi="Times New Roman"/>
    </w:rPr>
  </w:style>
  <w:style w:type="paragraph" w:customStyle="1" w:styleId="xl27">
    <w:name w:val="xl27"/>
    <w:basedOn w:val="Normaal"/>
    <w:rsid w:val="001F40FC"/>
    <w:pPr>
      <w:spacing w:before="100" w:beforeAutospacing="1" w:after="100" w:afterAutospacing="1"/>
    </w:pPr>
    <w:rPr>
      <w:rFonts w:cs="Arial"/>
      <w:b/>
      <w:bCs/>
    </w:rPr>
  </w:style>
  <w:style w:type="paragraph" w:styleId="Ballontekst">
    <w:name w:val="Balloon Text"/>
    <w:basedOn w:val="Normaal"/>
    <w:link w:val="BallontekstTeken"/>
    <w:rsid w:val="007651D8"/>
    <w:rPr>
      <w:rFonts w:ascii="Tahoma" w:hAnsi="Tahoma" w:cs="Tahoma"/>
      <w:sz w:val="16"/>
      <w:szCs w:val="16"/>
    </w:rPr>
  </w:style>
  <w:style w:type="character" w:customStyle="1" w:styleId="BallontekstTeken">
    <w:name w:val="Ballontekst Teken"/>
    <w:basedOn w:val="Standaardalinea-lettertype"/>
    <w:link w:val="Ballontekst"/>
    <w:rsid w:val="007651D8"/>
    <w:rPr>
      <w:rFonts w:ascii="Tahoma" w:hAnsi="Tahoma" w:cs="Tahoma"/>
      <w:sz w:val="16"/>
      <w:szCs w:val="16"/>
      <w:lang w:val="nl-NL" w:eastAsia="nl-NL"/>
    </w:rPr>
  </w:style>
  <w:style w:type="paragraph" w:styleId="Lijstalinea">
    <w:name w:val="List Paragraph"/>
    <w:basedOn w:val="Normaal"/>
    <w:uiPriority w:val="34"/>
    <w:qFormat/>
    <w:rsid w:val="009835FD"/>
    <w:pPr>
      <w:ind w:left="720"/>
      <w:contextualSpacing/>
    </w:pPr>
  </w:style>
  <w:style w:type="paragraph" w:customStyle="1" w:styleId="Default">
    <w:name w:val="Default"/>
    <w:rsid w:val="00584ABC"/>
    <w:pPr>
      <w:autoSpaceDE w:val="0"/>
      <w:autoSpaceDN w:val="0"/>
      <w:adjustRightInd w:val="0"/>
    </w:pPr>
    <w:rPr>
      <w:rFonts w:ascii="BentonGothicCond RegularItalic" w:hAnsi="BentonGothicCond RegularItalic" w:cs="BentonGothicCond RegularItalic"/>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289</TotalTime>
  <Pages>3</Pages>
  <Words>733</Words>
  <Characters>4037</Characters>
  <Application>Microsoft Macintosh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Aan: </vt:lpstr>
      <vt:lpstr>Aan: </vt:lpstr>
    </vt:vector>
  </TitlesOfParts>
  <Company>Fysiotherapie</Company>
  <LinksUpToDate>false</LinksUpToDate>
  <CharactersWithSpaces>4761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 </dc:title>
  <dc:subject/>
  <dc:creator>Filip Struyf</dc:creator>
  <cp:keywords/>
  <dc:description/>
  <cp:lastModifiedBy>Filip Struyf</cp:lastModifiedBy>
  <cp:revision>13</cp:revision>
  <cp:lastPrinted>2008-03-12T11:36:00Z</cp:lastPrinted>
  <dcterms:created xsi:type="dcterms:W3CDTF">2013-04-08T12:35:00Z</dcterms:created>
  <dcterms:modified xsi:type="dcterms:W3CDTF">2014-03-05T08:20:00Z</dcterms:modified>
</cp:coreProperties>
</file>